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4E6BBF">
      <w:pPr>
        <w:spacing w:line="560" w:lineRule="exac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附件1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 w14:paraId="7A91BDBF">
      <w:pPr>
        <w:spacing w:line="560" w:lineRule="exact"/>
        <w:jc w:val="center"/>
        <w:rPr>
          <w:rFonts w:ascii="方正小标宋简体" w:hAnsi="仿宋" w:eastAsia="方正小标宋简体"/>
          <w:sz w:val="44"/>
          <w:szCs w:val="32"/>
        </w:rPr>
      </w:pPr>
      <w:r>
        <w:rPr>
          <w:rFonts w:hint="eastAsia" w:ascii="方正小标宋简体" w:hAnsi="仿宋" w:eastAsia="方正小标宋简体"/>
          <w:sz w:val="44"/>
          <w:szCs w:val="32"/>
        </w:rPr>
        <w:t>书法特长生招生专业考试细则</w:t>
      </w:r>
    </w:p>
    <w:p w14:paraId="50AAF6DA"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</w:p>
    <w:p w14:paraId="0D4DD505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一、考试流程</w:t>
      </w:r>
    </w:p>
    <w:p w14:paraId="20C44B7A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1.6月2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日上午8:30考生携带准考证在西校区博爱广场集合。考生按规定时间确认、抽签，三次点名不到的，视为弃考。</w:t>
      </w:r>
    </w:p>
    <w:p w14:paraId="66F349AA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2.9:10由监考老师引导有序进入相应考场，填写考场登记表。</w:t>
      </w:r>
    </w:p>
    <w:p w14:paraId="5744D3E4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3.测试时间：9:30—11:30。</w:t>
      </w:r>
    </w:p>
    <w:p w14:paraId="7ACDCF31"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二、测试内容以及要求</w:t>
      </w:r>
    </w:p>
    <w:p w14:paraId="46D8CC89">
      <w:pPr>
        <w:spacing w:line="560" w:lineRule="exact"/>
        <w:ind w:firstLine="640" w:firstLineChars="200"/>
        <w:rPr>
          <w:rFonts w:ascii="仿宋" w:hAnsi="仿宋" w:eastAsia="仿宋"/>
          <w:b/>
          <w:color w:val="FF000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1.考试科目：临摹1小时，命题创作（楷书）考试时间1小时。临摹和创作各占50分。</w:t>
      </w:r>
    </w:p>
    <w:p w14:paraId="4D5A22A1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2.只限毛笔书法。考试纸张统一提供，规格为四尺对开宣纸（长条）和四尺4开草纸各2张。简体、繁体自定，考试用笔、黑色墨汁、毛毡及相关用具等由考生自备，不得携带手机、字典进入考场。</w:t>
      </w:r>
    </w:p>
    <w:p w14:paraId="35AE6C47">
      <w:pPr>
        <w:spacing w:line="560" w:lineRule="exact"/>
        <w:ind w:right="480"/>
        <w:jc w:val="both"/>
        <w:rPr>
          <w:rFonts w:ascii="华文仿宋" w:hAnsi="华文仿宋" w:eastAsia="华文仿宋"/>
          <w:sz w:val="32"/>
        </w:rPr>
      </w:pPr>
    </w:p>
    <w:p w14:paraId="6E91C558">
      <w:pPr>
        <w:spacing w:line="560" w:lineRule="exact"/>
        <w:ind w:right="480"/>
        <w:jc w:val="right"/>
        <w:rPr>
          <w:rFonts w:ascii="华文仿宋" w:hAnsi="华文仿宋" w:eastAsia="华文仿宋"/>
          <w:sz w:val="32"/>
        </w:rPr>
      </w:pPr>
    </w:p>
    <w:p w14:paraId="7FA62B51">
      <w:pPr>
        <w:spacing w:line="560" w:lineRule="exact"/>
        <w:ind w:right="480"/>
        <w:jc w:val="right"/>
        <w:rPr>
          <w:rFonts w:ascii="华文仿宋" w:hAnsi="华文仿宋" w:eastAsia="华文仿宋"/>
          <w:sz w:val="32"/>
        </w:rPr>
      </w:pPr>
    </w:p>
    <w:p w14:paraId="3AF085EA">
      <w:pPr>
        <w:spacing w:line="560" w:lineRule="exact"/>
        <w:ind w:right="480"/>
        <w:jc w:val="right"/>
        <w:rPr>
          <w:rFonts w:hint="eastAsia" w:ascii="华文仿宋" w:hAnsi="华文仿宋" w:eastAsia="华文仿宋"/>
          <w:sz w:val="32"/>
        </w:rPr>
      </w:pPr>
    </w:p>
    <w:p w14:paraId="53CF2B7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597A6F"/>
    <w:rsid w:val="7F0F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263</Words>
  <Characters>290</Characters>
  <Lines>0</Lines>
  <Paragraphs>0</Paragraphs>
  <TotalTime>0</TotalTime>
  <ScaleCrop>false</ScaleCrop>
  <LinksUpToDate>false</LinksUpToDate>
  <CharactersWithSpaces>305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2025-05-22T08:39:00Z</dcterms:created>
  <dc:creator>Administrator</dc:creator>
  <cp:lastModifiedBy>安之若素</cp:lastModifiedBy>
  <dcterms:modified xsi:type="dcterms:W3CDTF">2025-05-22T08:43:43Z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eyJoZGlkIjoiY2I2ZmRkMzc4ODVjZmRkMTdkOGU3YzNmY2ExNjk1NGEiLCJ1c2VySWQiOiI0MzIzODc4NjMifQ==</vt:lpwstr>
  </property>
  <property fmtid="{D5CDD505-2E9C-101B-9397-08002B2CF9AE}" pid="4" name="ICV">
    <vt:lpwstr>C249B2996C29488B947C303EF780F8AF_12</vt:lpwstr>
  </property>
</Properties>
</file>