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C12AE">
      <w:pPr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11</w:t>
      </w:r>
    </w:p>
    <w:p w14:paraId="7B67B450">
      <w:pPr>
        <w:spacing w:line="560" w:lineRule="exact"/>
        <w:jc w:val="center"/>
        <w:rPr>
          <w:rFonts w:ascii="方正小标宋简体" w:hAnsi="仿宋" w:eastAsia="方正小标宋简体"/>
          <w:sz w:val="44"/>
          <w:szCs w:val="32"/>
        </w:rPr>
      </w:pPr>
      <w:r>
        <w:rPr>
          <w:rFonts w:hint="eastAsia" w:ascii="方正小标宋简体" w:hAnsi="仿宋" w:eastAsia="方正小标宋简体"/>
          <w:sz w:val="44"/>
          <w:szCs w:val="32"/>
        </w:rPr>
        <w:t>美术特长生招生专业考试细则</w:t>
      </w:r>
    </w:p>
    <w:p w14:paraId="2F8B4748"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32"/>
        </w:rPr>
      </w:pPr>
    </w:p>
    <w:p w14:paraId="65019D0A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一、考试流程</w:t>
      </w:r>
    </w:p>
    <w:p w14:paraId="2D1B71B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1.6月2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日上午7:00考生携带准考证在西校区博爱广场集合，确认并抽取分组座号。考生按规定时间检录抽签，三次点名不到的，视为弃考。开考前30分钟，组织考生入场，按组就座，填写考场登记表。</w:t>
      </w:r>
    </w:p>
    <w:p w14:paraId="624D860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2.6月2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日下午13:30前，考生按照准考证上的考场位置直达考场门口，等待监考教师组织进场。开考铃声响后，不再允许考生进入考场。</w:t>
      </w:r>
    </w:p>
    <w:p w14:paraId="670DA5D0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二、测试科目</w:t>
      </w:r>
    </w:p>
    <w:p w14:paraId="130B8E8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1.考试科目及时间</w:t>
      </w:r>
    </w:p>
    <w:tbl>
      <w:tblPr>
        <w:tblStyle w:val="2"/>
        <w:tblW w:w="4470" w:type="pct"/>
        <w:tblInd w:w="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3"/>
        <w:gridCol w:w="3896"/>
      </w:tblGrid>
      <w:tr w14:paraId="7947F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3" w:type="pct"/>
            <w:noWrap w:val="0"/>
            <w:vAlign w:val="center"/>
          </w:tcPr>
          <w:p w14:paraId="22A86B0A"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考试科目</w:t>
            </w:r>
          </w:p>
        </w:tc>
        <w:tc>
          <w:tcPr>
            <w:tcW w:w="2557" w:type="pct"/>
            <w:noWrap w:val="0"/>
            <w:vAlign w:val="center"/>
          </w:tcPr>
          <w:p w14:paraId="6A412D62"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考试时间</w:t>
            </w:r>
          </w:p>
        </w:tc>
      </w:tr>
      <w:tr w14:paraId="00D2A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3" w:type="pct"/>
            <w:noWrap w:val="0"/>
            <w:vAlign w:val="center"/>
          </w:tcPr>
          <w:p w14:paraId="0A5E4B60"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素描静物（写生）</w:t>
            </w:r>
          </w:p>
        </w:tc>
        <w:tc>
          <w:tcPr>
            <w:tcW w:w="2557" w:type="pct"/>
            <w:noWrap w:val="0"/>
            <w:vAlign w:val="center"/>
          </w:tcPr>
          <w:p w14:paraId="72B332AB"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  8:30-11:30</w:t>
            </w:r>
          </w:p>
        </w:tc>
      </w:tr>
      <w:tr w14:paraId="6A1F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3" w:type="pct"/>
            <w:noWrap w:val="0"/>
            <w:vAlign w:val="center"/>
          </w:tcPr>
          <w:p w14:paraId="61B2AA91"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命题创作</w:t>
            </w:r>
          </w:p>
        </w:tc>
        <w:tc>
          <w:tcPr>
            <w:tcW w:w="2557" w:type="pct"/>
            <w:noWrap w:val="0"/>
            <w:vAlign w:val="center"/>
          </w:tcPr>
          <w:p w14:paraId="0C407A57">
            <w:pPr>
              <w:spacing w:line="56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 14:00-15:30</w:t>
            </w:r>
          </w:p>
        </w:tc>
      </w:tr>
    </w:tbl>
    <w:p w14:paraId="62E95EA9"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2.试卷分值</w:t>
      </w:r>
    </w:p>
    <w:p w14:paraId="78CA2C50">
      <w:pPr>
        <w:spacing w:line="56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满分100分（素描静物占60分，命题创作占40分）。</w:t>
      </w:r>
    </w:p>
    <w:p w14:paraId="5BC9860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3.注意事项：素描静物为4开专用素描纸，命题创作为8开专用素描纸，由招生学校统一提供。考试用笔、画板、画架、签字笔、图钉及相关用具由考生自备。</w:t>
      </w:r>
    </w:p>
    <w:p w14:paraId="14D610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D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2025-05-22T08:37:51Z</dcterms:created>
  <dc:creator>Administrator</dc:creator>
  <cp:lastModifiedBy>安之若素</cp:lastModifiedBy>
  <dcterms:modified xsi:type="dcterms:W3CDTF">2025-05-22T08:38:11Z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eyJoZGlkIjoiY2I2ZmRkMzc4ODVjZmRkMTdkOGU3YzNmY2ExNjk1NGEiLCJ1c2VySWQiOiI0MzIzODc4NjMifQ==</vt:lpwstr>
  </property>
  <property fmtid="{D5CDD505-2E9C-101B-9397-08002B2CF9AE}" pid="4" name="ICV">
    <vt:lpwstr>A3E6954D32F2417ABAAA798996A289F4_12</vt:lpwstr>
  </property>
</Properties>
</file>