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D188" w14:textId="77777777" w:rsidR="003F6323" w:rsidRDefault="003F6323" w:rsidP="003F6323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29D60EEC" w14:textId="77777777" w:rsidR="003F6323" w:rsidRDefault="003F6323" w:rsidP="003F632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田径特长生招生专业考试细则</w:t>
      </w:r>
    </w:p>
    <w:p w14:paraId="14073646" w14:textId="77777777" w:rsidR="003F6323" w:rsidRDefault="003F6323" w:rsidP="003F6323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14:paraId="73B9DA4B" w14:textId="77777777" w:rsidR="003F6323" w:rsidRDefault="003F6323" w:rsidP="003F6323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一、考试流程</w:t>
      </w:r>
    </w:p>
    <w:p w14:paraId="3BF8584C" w14:textId="77777777" w:rsidR="003F6323" w:rsidRDefault="003F6323" w:rsidP="003F632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1.6月21日上午7：00考生携带准考证到学校体育馆前集合，现场确认、抽签。考生按规定时间检录抽签，三次点名不到的，视为弃考。</w:t>
      </w:r>
    </w:p>
    <w:p w14:paraId="41602890" w14:textId="77777777" w:rsidR="003F6323" w:rsidRDefault="003F6323" w:rsidP="003F632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2.8:00测试。测试顺序：1500 m→800 m→400 m→200 m→100 m→铅球→跳远→三级跳→跳高。</w:t>
      </w:r>
    </w:p>
    <w:p w14:paraId="2100E4B2" w14:textId="77777777" w:rsidR="003F6323" w:rsidRDefault="003F6323" w:rsidP="003F6323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二、测试内容以及要求</w:t>
      </w:r>
    </w:p>
    <w:p w14:paraId="3A5245F9" w14:textId="77777777" w:rsidR="003F6323" w:rsidRDefault="003F6323" w:rsidP="003F6323">
      <w:pPr>
        <w:tabs>
          <w:tab w:val="left" w:pos="600"/>
          <w:tab w:val="left" w:pos="840"/>
          <w:tab w:val="left" w:pos="1200"/>
        </w:tabs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田径类包括径赛类和田赛类。其中径赛类招收短跑（100米、200米、400米）、中长跑（800米、1500米），田赛类招收跳高、跳远、三级跳远、铅球，</w:t>
      </w:r>
      <w:r>
        <w:rPr>
          <w:rFonts w:ascii="仿宋" w:eastAsia="仿宋" w:hAnsi="仿宋"/>
          <w:sz w:val="32"/>
          <w:szCs w:val="32"/>
        </w:rPr>
        <w:t>以上项目不再分小项，统一按专业测试成绩</w:t>
      </w:r>
      <w:r>
        <w:rPr>
          <w:rFonts w:ascii="仿宋" w:eastAsia="仿宋" w:hAnsi="仿宋" w:hint="eastAsia"/>
          <w:sz w:val="32"/>
          <w:szCs w:val="32"/>
        </w:rPr>
        <w:t>确定专业名次</w:t>
      </w:r>
      <w:r>
        <w:rPr>
          <w:rFonts w:ascii="仿宋" w:eastAsia="仿宋" w:hAnsi="仿宋"/>
          <w:sz w:val="32"/>
          <w:szCs w:val="32"/>
        </w:rPr>
        <w:t>。</w:t>
      </w:r>
    </w:p>
    <w:p w14:paraId="01533BF9" w14:textId="77777777" w:rsidR="003F6323" w:rsidRDefault="003F6323" w:rsidP="003F632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2.考生根据特长生报名所选专项进行测试。考生单项成绩的评分即为该专项总分。测试方法均按田径运动竞赛规则进行，评分标准按照全国单招评分标准执行。</w:t>
      </w:r>
    </w:p>
    <w:p w14:paraId="1BB661D1" w14:textId="39AF637F" w:rsidR="00615223" w:rsidRPr="003F6323" w:rsidRDefault="003F6323" w:rsidP="003F632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3.在测试当天根据实际，如遇恶劣天气等原因或其它特殊情况，项目不能进行时，由主考决定调整测试顺序或者延期举行。</w:t>
      </w:r>
    </w:p>
    <w:sectPr w:rsidR="00615223" w:rsidRPr="003F6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C554" w14:textId="77777777" w:rsidR="002D542E" w:rsidRDefault="002D542E" w:rsidP="003F6323">
      <w:r>
        <w:separator/>
      </w:r>
    </w:p>
  </w:endnote>
  <w:endnote w:type="continuationSeparator" w:id="0">
    <w:p w14:paraId="7131FD3D" w14:textId="77777777" w:rsidR="002D542E" w:rsidRDefault="002D542E" w:rsidP="003F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450A" w14:textId="77777777" w:rsidR="002D542E" w:rsidRDefault="002D542E" w:rsidP="003F6323">
      <w:r>
        <w:separator/>
      </w:r>
    </w:p>
  </w:footnote>
  <w:footnote w:type="continuationSeparator" w:id="0">
    <w:p w14:paraId="36321750" w14:textId="77777777" w:rsidR="002D542E" w:rsidRDefault="002D542E" w:rsidP="003F6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D7"/>
    <w:rsid w:val="002D542E"/>
    <w:rsid w:val="003F6323"/>
    <w:rsid w:val="00615223"/>
    <w:rsid w:val="00D2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FF09F"/>
  <w15:chartTrackingRefBased/>
  <w15:docId w15:val="{093AE531-6BAC-438F-B907-AEFB95B1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3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3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3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2024-05-24T07:23:00Z</dcterms:created>
  <dcterms:modified xsi:type="dcterms:W3CDTF">2024-05-24T07:23:00Z</dcterms:modified>
</cp:coreProperties>
</file>