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E02" w:rsidRPr="001B282C" w:rsidRDefault="00503B30">
      <w:pPr>
        <w:widowControl/>
        <w:spacing w:line="360" w:lineRule="auto"/>
        <w:jc w:val="center"/>
        <w:rPr>
          <w:rFonts w:ascii="Tahoma" w:eastAsia="宋体" w:hAnsi="Tahoma" w:cs="Tahoma"/>
          <w:b/>
          <w:kern w:val="0"/>
          <w:sz w:val="36"/>
          <w:szCs w:val="36"/>
        </w:rPr>
      </w:pPr>
      <w:r w:rsidRPr="001B282C">
        <w:rPr>
          <w:rFonts w:ascii="Tahoma" w:eastAsia="宋体" w:hAnsi="Tahoma" w:cs="Tahoma" w:hint="eastAsia"/>
          <w:b/>
          <w:kern w:val="0"/>
          <w:sz w:val="36"/>
          <w:szCs w:val="36"/>
        </w:rPr>
        <w:t>山东省</w:t>
      </w:r>
      <w:r w:rsidRPr="001B282C">
        <w:rPr>
          <w:rFonts w:ascii="Tahoma" w:eastAsia="宋体" w:hAnsi="Tahoma" w:cs="Tahoma"/>
          <w:b/>
          <w:kern w:val="0"/>
          <w:sz w:val="36"/>
          <w:szCs w:val="36"/>
        </w:rPr>
        <w:t>淄博</w:t>
      </w:r>
      <w:r w:rsidRPr="001B282C">
        <w:rPr>
          <w:rFonts w:ascii="Tahoma" w:eastAsia="宋体" w:hAnsi="Tahoma" w:cs="Tahoma" w:hint="eastAsia"/>
          <w:b/>
          <w:kern w:val="0"/>
          <w:sz w:val="36"/>
          <w:szCs w:val="36"/>
        </w:rPr>
        <w:t>第一中学</w:t>
      </w:r>
    </w:p>
    <w:p w:rsidR="00555E02" w:rsidRPr="001B282C" w:rsidRDefault="000E0BCB">
      <w:pPr>
        <w:widowControl/>
        <w:spacing w:line="360" w:lineRule="auto"/>
        <w:jc w:val="center"/>
        <w:rPr>
          <w:rFonts w:ascii="Tahoma" w:eastAsia="宋体" w:hAnsi="Tahoma" w:cs="Tahoma"/>
          <w:b/>
          <w:kern w:val="0"/>
          <w:sz w:val="36"/>
          <w:szCs w:val="36"/>
        </w:rPr>
      </w:pPr>
      <w:r w:rsidRPr="001B282C">
        <w:rPr>
          <w:rFonts w:ascii="Tahoma" w:eastAsia="宋体" w:hAnsi="Tahoma" w:cs="Tahoma" w:hint="eastAsia"/>
          <w:b/>
          <w:kern w:val="0"/>
          <w:sz w:val="36"/>
          <w:szCs w:val="36"/>
        </w:rPr>
        <w:t>无障碍通</w:t>
      </w:r>
      <w:r w:rsidR="000F4282" w:rsidRPr="001B282C">
        <w:rPr>
          <w:rFonts w:ascii="Tahoma" w:eastAsia="宋体" w:hAnsi="Tahoma" w:cs="Tahoma" w:hint="eastAsia"/>
          <w:b/>
          <w:kern w:val="0"/>
          <w:sz w:val="36"/>
          <w:szCs w:val="36"/>
        </w:rPr>
        <w:t>道制作安装</w:t>
      </w:r>
      <w:r w:rsidR="00503B30" w:rsidRPr="001B282C">
        <w:rPr>
          <w:rFonts w:ascii="Tahoma" w:eastAsia="宋体" w:hAnsi="Tahoma" w:cs="Tahoma"/>
          <w:b/>
          <w:kern w:val="0"/>
          <w:sz w:val="36"/>
          <w:szCs w:val="36"/>
        </w:rPr>
        <w:t>项目谈判文件</w:t>
      </w:r>
    </w:p>
    <w:p w:rsidR="00555E02" w:rsidRPr="001B282C" w:rsidRDefault="00503B30">
      <w:pPr>
        <w:widowControl/>
        <w:spacing w:line="360" w:lineRule="auto"/>
        <w:ind w:firstLine="480"/>
        <w:jc w:val="center"/>
        <w:rPr>
          <w:rFonts w:ascii="Tahoma" w:eastAsia="宋体" w:hAnsi="Tahoma" w:cs="Tahoma"/>
          <w:b/>
          <w:bCs/>
          <w:kern w:val="0"/>
          <w:szCs w:val="21"/>
        </w:rPr>
      </w:pPr>
      <w:r w:rsidRPr="001B282C">
        <w:rPr>
          <w:rFonts w:ascii="Tahoma" w:eastAsia="宋体" w:hAnsi="Tahoma" w:cs="Tahoma"/>
          <w:kern w:val="0"/>
          <w:szCs w:val="21"/>
        </w:rPr>
        <w:t>（编号：</w:t>
      </w:r>
      <w:r w:rsidRPr="001B282C">
        <w:rPr>
          <w:rFonts w:ascii="Tahoma" w:eastAsia="宋体" w:hAnsi="Tahoma" w:cs="Tahoma"/>
          <w:kern w:val="0"/>
          <w:szCs w:val="21"/>
        </w:rPr>
        <w:t>zb</w:t>
      </w:r>
      <w:r w:rsidRPr="001B282C">
        <w:rPr>
          <w:rFonts w:ascii="Tahoma" w:eastAsia="宋体" w:hAnsi="Tahoma" w:cs="Tahoma" w:hint="eastAsia"/>
          <w:kern w:val="0"/>
          <w:szCs w:val="21"/>
        </w:rPr>
        <w:t>yz</w:t>
      </w:r>
      <w:r w:rsidRPr="001B282C">
        <w:rPr>
          <w:rFonts w:ascii="Tahoma" w:eastAsia="宋体" w:hAnsi="Tahoma" w:cs="Tahoma"/>
          <w:kern w:val="0"/>
          <w:szCs w:val="21"/>
        </w:rPr>
        <w:t>20210</w:t>
      </w:r>
      <w:r w:rsidR="000F4282" w:rsidRPr="001B282C">
        <w:rPr>
          <w:rFonts w:ascii="Tahoma" w:eastAsia="宋体" w:hAnsi="Tahoma" w:cs="Tahoma"/>
          <w:kern w:val="0"/>
          <w:szCs w:val="21"/>
        </w:rPr>
        <w:t>80</w:t>
      </w:r>
      <w:r w:rsidR="003B6259" w:rsidRPr="001B282C">
        <w:rPr>
          <w:rFonts w:ascii="Tahoma" w:eastAsia="宋体" w:hAnsi="Tahoma" w:cs="Tahoma"/>
          <w:kern w:val="0"/>
          <w:szCs w:val="21"/>
        </w:rPr>
        <w:t>601</w:t>
      </w:r>
      <w:r w:rsidRPr="001B282C">
        <w:rPr>
          <w:rFonts w:ascii="Tahoma" w:eastAsia="宋体" w:hAnsi="Tahoma" w:cs="Tahoma"/>
          <w:b/>
          <w:bCs/>
          <w:kern w:val="0"/>
          <w:szCs w:val="21"/>
        </w:rPr>
        <w:t>）</w:t>
      </w:r>
    </w:p>
    <w:p w:rsidR="00555E02" w:rsidRPr="001B282C" w:rsidRDefault="00555E02">
      <w:pPr>
        <w:widowControl/>
        <w:spacing w:line="360" w:lineRule="auto"/>
        <w:ind w:firstLine="480"/>
        <w:jc w:val="center"/>
        <w:rPr>
          <w:rFonts w:ascii="Tahoma" w:eastAsia="宋体" w:hAnsi="Tahoma" w:cs="Tahoma"/>
          <w:kern w:val="0"/>
          <w:szCs w:val="21"/>
        </w:rPr>
      </w:pPr>
    </w:p>
    <w:p w:rsidR="00555E02" w:rsidRPr="001B282C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1B282C">
        <w:rPr>
          <w:rFonts w:ascii="Tahoma" w:eastAsia="宋体" w:hAnsi="Tahoma" w:cs="Tahoma"/>
          <w:kern w:val="0"/>
          <w:szCs w:val="21"/>
        </w:rPr>
        <w:t>山东省淄博第一中学（简称：淄博</w:t>
      </w:r>
      <w:r w:rsidRPr="001B282C">
        <w:rPr>
          <w:rFonts w:ascii="Tahoma" w:eastAsia="宋体" w:hAnsi="Tahoma" w:cs="Tahoma" w:hint="eastAsia"/>
          <w:kern w:val="0"/>
          <w:szCs w:val="21"/>
        </w:rPr>
        <w:t>一中</w:t>
      </w:r>
      <w:r w:rsidRPr="001B282C">
        <w:rPr>
          <w:rFonts w:ascii="Tahoma" w:eastAsia="宋体" w:hAnsi="Tahoma" w:cs="Tahoma"/>
          <w:kern w:val="0"/>
          <w:szCs w:val="21"/>
        </w:rPr>
        <w:t>）拟对</w:t>
      </w:r>
      <w:r w:rsidR="000F4282" w:rsidRPr="001B282C">
        <w:rPr>
          <w:rFonts w:ascii="Tahoma" w:eastAsia="宋体" w:hAnsi="Tahoma" w:cs="Tahoma" w:hint="eastAsia"/>
          <w:kern w:val="0"/>
          <w:szCs w:val="21"/>
        </w:rPr>
        <w:t>博雅楼</w:t>
      </w:r>
      <w:r w:rsidR="000E0BCB" w:rsidRPr="001B282C">
        <w:rPr>
          <w:rFonts w:ascii="Tahoma" w:eastAsia="宋体" w:hAnsi="Tahoma" w:cs="Tahoma" w:hint="eastAsia"/>
          <w:kern w:val="0"/>
          <w:szCs w:val="21"/>
        </w:rPr>
        <w:t>无障碍通道</w:t>
      </w:r>
      <w:r w:rsidR="000F4282" w:rsidRPr="001B282C">
        <w:rPr>
          <w:rFonts w:ascii="Tahoma" w:eastAsia="宋体" w:hAnsi="Tahoma" w:cs="Tahoma" w:hint="eastAsia"/>
          <w:kern w:val="0"/>
          <w:szCs w:val="21"/>
        </w:rPr>
        <w:t>制作安装</w:t>
      </w:r>
      <w:r w:rsidRPr="001B282C">
        <w:rPr>
          <w:rFonts w:ascii="Tahoma" w:eastAsia="宋体" w:hAnsi="Tahoma" w:cs="Tahoma"/>
          <w:kern w:val="0"/>
          <w:szCs w:val="21"/>
        </w:rPr>
        <w:t>项目进行谈判采购，欢迎有实力、符合资质要求且信誉良好的单位来校参与谈判，我们将本着</w:t>
      </w:r>
      <w:r w:rsidRPr="001B282C">
        <w:rPr>
          <w:rFonts w:ascii="Tahoma" w:eastAsia="宋体" w:hAnsi="Tahoma" w:cs="Tahoma"/>
          <w:kern w:val="0"/>
          <w:szCs w:val="21"/>
        </w:rPr>
        <w:t>“</w:t>
      </w:r>
      <w:r w:rsidRPr="001B282C">
        <w:rPr>
          <w:rFonts w:ascii="Tahoma" w:eastAsia="宋体" w:hAnsi="Tahoma" w:cs="Tahoma"/>
          <w:kern w:val="0"/>
          <w:szCs w:val="21"/>
        </w:rPr>
        <w:t>公开、公平、公正</w:t>
      </w:r>
      <w:r w:rsidRPr="001B282C">
        <w:rPr>
          <w:rFonts w:ascii="Tahoma" w:eastAsia="宋体" w:hAnsi="Tahoma" w:cs="Tahoma"/>
          <w:kern w:val="0"/>
          <w:szCs w:val="21"/>
        </w:rPr>
        <w:t>”</w:t>
      </w:r>
      <w:r w:rsidRPr="001B282C">
        <w:rPr>
          <w:rFonts w:ascii="Tahoma" w:eastAsia="宋体" w:hAnsi="Tahoma" w:cs="Tahoma"/>
          <w:kern w:val="0"/>
          <w:szCs w:val="21"/>
        </w:rPr>
        <w:t>的原则，严格按照规定程序组织谈判。</w:t>
      </w:r>
    </w:p>
    <w:p w:rsidR="00555E02" w:rsidRPr="001B282C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1B282C">
        <w:rPr>
          <w:rFonts w:ascii="Tahoma" w:eastAsia="宋体" w:hAnsi="Tahoma" w:cs="Tahoma"/>
          <w:b/>
          <w:bCs/>
          <w:kern w:val="0"/>
          <w:szCs w:val="21"/>
        </w:rPr>
        <w:t>一、项目概况</w:t>
      </w:r>
    </w:p>
    <w:p w:rsidR="00555E02" w:rsidRPr="001B282C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1B282C">
        <w:rPr>
          <w:rFonts w:ascii="Tahoma" w:eastAsia="宋体" w:hAnsi="Tahoma" w:cs="Tahoma"/>
          <w:kern w:val="0"/>
          <w:szCs w:val="21"/>
        </w:rPr>
        <w:t>（一）项目名称：</w:t>
      </w:r>
      <w:r w:rsidR="000F4282" w:rsidRPr="001B282C">
        <w:rPr>
          <w:rFonts w:ascii="Tahoma" w:eastAsia="宋体" w:hAnsi="Tahoma" w:cs="Tahoma" w:hint="eastAsia"/>
          <w:kern w:val="0"/>
          <w:szCs w:val="21"/>
        </w:rPr>
        <w:t>博雅楼</w:t>
      </w:r>
      <w:r w:rsidR="000E0BCB" w:rsidRPr="001B282C">
        <w:rPr>
          <w:rFonts w:ascii="Tahoma" w:eastAsia="宋体" w:hAnsi="Tahoma" w:cs="Tahoma" w:hint="eastAsia"/>
          <w:kern w:val="0"/>
          <w:szCs w:val="21"/>
        </w:rPr>
        <w:t>无障碍通道</w:t>
      </w:r>
      <w:r w:rsidR="000F4282" w:rsidRPr="001B282C">
        <w:rPr>
          <w:rFonts w:ascii="Tahoma" w:eastAsia="宋体" w:hAnsi="Tahoma" w:cs="Tahoma" w:hint="eastAsia"/>
          <w:kern w:val="0"/>
          <w:szCs w:val="21"/>
        </w:rPr>
        <w:t>制作安装</w:t>
      </w:r>
      <w:r w:rsidRPr="001B282C">
        <w:rPr>
          <w:rFonts w:ascii="Tahoma" w:eastAsia="宋体" w:hAnsi="Tahoma" w:cs="Tahoma"/>
          <w:kern w:val="0"/>
          <w:szCs w:val="21"/>
        </w:rPr>
        <w:t>项目</w:t>
      </w:r>
    </w:p>
    <w:p w:rsidR="00555E02" w:rsidRPr="001B282C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1B282C">
        <w:rPr>
          <w:rFonts w:ascii="Tahoma" w:eastAsia="宋体" w:hAnsi="Tahoma" w:cs="Tahoma"/>
          <w:kern w:val="0"/>
          <w:szCs w:val="21"/>
        </w:rPr>
        <w:t>（二）项目概况：</w:t>
      </w:r>
    </w:p>
    <w:p w:rsidR="00555E02" w:rsidRPr="001B282C" w:rsidRDefault="000F4282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1B282C">
        <w:rPr>
          <w:rFonts w:ascii="Tahoma" w:eastAsia="宋体" w:hAnsi="Tahoma" w:cs="Tahoma" w:hint="eastAsia"/>
          <w:kern w:val="0"/>
          <w:szCs w:val="21"/>
        </w:rPr>
        <w:t>博雅楼</w:t>
      </w:r>
      <w:r w:rsidR="000E0BCB" w:rsidRPr="001B282C">
        <w:rPr>
          <w:rFonts w:ascii="Tahoma" w:eastAsia="宋体" w:hAnsi="Tahoma" w:cs="Tahoma" w:hint="eastAsia"/>
          <w:kern w:val="0"/>
          <w:szCs w:val="21"/>
        </w:rPr>
        <w:t>无障碍通道</w:t>
      </w:r>
      <w:r w:rsidRPr="001B282C">
        <w:rPr>
          <w:rFonts w:ascii="Tahoma" w:eastAsia="宋体" w:hAnsi="Tahoma" w:cs="Tahoma" w:hint="eastAsia"/>
          <w:kern w:val="0"/>
          <w:szCs w:val="21"/>
        </w:rPr>
        <w:t>制作安装</w:t>
      </w:r>
      <w:r w:rsidRPr="001B282C">
        <w:rPr>
          <w:rFonts w:ascii="Tahoma" w:eastAsia="宋体" w:hAnsi="Tahoma" w:cs="Tahoma"/>
          <w:kern w:val="0"/>
          <w:szCs w:val="21"/>
        </w:rPr>
        <w:t>项目</w:t>
      </w:r>
      <w:r w:rsidR="00A60B9A" w:rsidRPr="001B282C">
        <w:rPr>
          <w:rFonts w:ascii="Tahoma" w:eastAsia="宋体" w:hAnsi="Tahoma" w:cs="Tahoma" w:hint="eastAsia"/>
          <w:kern w:val="0"/>
          <w:szCs w:val="21"/>
        </w:rPr>
        <w:t>，</w:t>
      </w:r>
      <w:r w:rsidR="00503B30" w:rsidRPr="001B282C">
        <w:rPr>
          <w:rFonts w:ascii="Tahoma" w:eastAsia="宋体" w:hAnsi="Tahoma" w:cs="Tahoma"/>
          <w:kern w:val="0"/>
          <w:szCs w:val="21"/>
        </w:rPr>
        <w:t>位于校内</w:t>
      </w:r>
      <w:r w:rsidRPr="001B282C">
        <w:rPr>
          <w:rFonts w:ascii="Tahoma" w:eastAsia="宋体" w:hAnsi="Tahoma" w:cs="Tahoma" w:hint="eastAsia"/>
          <w:kern w:val="0"/>
          <w:szCs w:val="21"/>
        </w:rPr>
        <w:t>博雅楼南侧</w:t>
      </w:r>
      <w:r w:rsidR="00503B30" w:rsidRPr="001B282C">
        <w:rPr>
          <w:rFonts w:ascii="Tahoma" w:eastAsia="宋体" w:hAnsi="Tahoma" w:cs="Tahoma"/>
          <w:kern w:val="0"/>
          <w:szCs w:val="21"/>
        </w:rPr>
        <w:t>，主要</w:t>
      </w:r>
      <w:r w:rsidRPr="001B282C">
        <w:rPr>
          <w:rFonts w:ascii="Tahoma" w:eastAsia="宋体" w:hAnsi="Tahoma" w:cs="Tahoma" w:hint="eastAsia"/>
          <w:kern w:val="0"/>
          <w:szCs w:val="21"/>
        </w:rPr>
        <w:t>内容为制作</w:t>
      </w:r>
      <w:r w:rsidR="00845B10" w:rsidRPr="001B282C">
        <w:rPr>
          <w:rFonts w:ascii="Tahoma" w:eastAsia="宋体" w:hAnsi="Tahoma" w:cs="Tahoma" w:hint="eastAsia"/>
          <w:kern w:val="0"/>
          <w:szCs w:val="21"/>
        </w:rPr>
        <w:t>安装</w:t>
      </w:r>
      <w:r w:rsidRPr="001B282C">
        <w:rPr>
          <w:rFonts w:ascii="Tahoma" w:eastAsia="宋体" w:hAnsi="Tahoma" w:cs="Tahoma" w:hint="eastAsia"/>
          <w:kern w:val="0"/>
          <w:szCs w:val="21"/>
        </w:rPr>
        <w:t>钢制无障碍通道</w:t>
      </w:r>
      <w:r w:rsidR="00503B30" w:rsidRPr="001B282C">
        <w:rPr>
          <w:rFonts w:ascii="Tahoma" w:eastAsia="宋体" w:hAnsi="Tahoma" w:cs="Tahoma"/>
          <w:kern w:val="0"/>
          <w:szCs w:val="21"/>
        </w:rPr>
        <w:t>。</w:t>
      </w:r>
    </w:p>
    <w:p w:rsidR="00555E02" w:rsidRPr="001B282C" w:rsidRDefault="00503B30">
      <w:pPr>
        <w:widowControl/>
        <w:spacing w:line="360" w:lineRule="auto"/>
        <w:ind w:firstLineChars="200" w:firstLine="420"/>
        <w:rPr>
          <w:rFonts w:ascii="Tahoma" w:eastAsia="宋体" w:hAnsi="Tahoma" w:cs="Tahoma"/>
          <w:kern w:val="0"/>
          <w:szCs w:val="21"/>
        </w:rPr>
      </w:pPr>
      <w:r w:rsidRPr="001B282C">
        <w:rPr>
          <w:rFonts w:ascii="Tahoma" w:eastAsia="宋体" w:hAnsi="Tahoma" w:cs="Tahoma" w:hint="eastAsia"/>
          <w:kern w:val="0"/>
          <w:szCs w:val="21"/>
        </w:rPr>
        <w:t>（</w:t>
      </w:r>
      <w:r w:rsidRPr="001B282C">
        <w:rPr>
          <w:rFonts w:ascii="Tahoma" w:eastAsia="宋体" w:hAnsi="Tahoma" w:cs="Tahoma"/>
          <w:kern w:val="0"/>
          <w:szCs w:val="21"/>
        </w:rPr>
        <w:t>三）有关要求：</w:t>
      </w:r>
      <w:r w:rsidRPr="001B282C">
        <w:rPr>
          <w:rFonts w:ascii="Tahoma" w:eastAsia="宋体" w:hAnsi="Tahoma" w:cs="Tahoma" w:hint="eastAsia"/>
          <w:kern w:val="0"/>
          <w:szCs w:val="21"/>
        </w:rPr>
        <w:t>施工过程中服从学校及监理监管，严格执行相关标准，安全文明施工。</w:t>
      </w:r>
    </w:p>
    <w:p w:rsidR="00555E02" w:rsidRPr="001B282C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1B282C">
        <w:rPr>
          <w:rFonts w:ascii="Tahoma" w:eastAsia="宋体" w:hAnsi="Tahoma" w:cs="Tahoma"/>
          <w:kern w:val="0"/>
          <w:szCs w:val="21"/>
        </w:rPr>
        <w:t>（四）项目报价方式：</w:t>
      </w:r>
      <w:r w:rsidR="004A0F4B" w:rsidRPr="001B282C">
        <w:rPr>
          <w:rFonts w:ascii="Tahoma" w:eastAsia="宋体" w:hAnsi="Tahoma" w:cs="Tahoma" w:hint="eastAsia"/>
          <w:kern w:val="0"/>
          <w:szCs w:val="21"/>
        </w:rPr>
        <w:t>招标控制价</w:t>
      </w:r>
      <w:r w:rsidR="004A0F4B" w:rsidRPr="001B282C">
        <w:rPr>
          <w:rFonts w:ascii="Tahoma" w:eastAsia="宋体" w:hAnsi="Tahoma" w:cs="Tahoma" w:hint="eastAsia"/>
          <w:kern w:val="0"/>
          <w:szCs w:val="21"/>
        </w:rPr>
        <w:t>1</w:t>
      </w:r>
      <w:r w:rsidR="004A0F4B" w:rsidRPr="001B282C">
        <w:rPr>
          <w:rFonts w:ascii="Tahoma" w:eastAsia="宋体" w:hAnsi="Tahoma" w:cs="Tahoma"/>
          <w:kern w:val="0"/>
          <w:szCs w:val="21"/>
        </w:rPr>
        <w:t>.5</w:t>
      </w:r>
      <w:r w:rsidR="004A0F4B" w:rsidRPr="001B282C">
        <w:rPr>
          <w:rFonts w:ascii="Tahoma" w:eastAsia="宋体" w:hAnsi="Tahoma" w:cs="Tahoma" w:hint="eastAsia"/>
          <w:kern w:val="0"/>
          <w:szCs w:val="21"/>
        </w:rPr>
        <w:t>万元。</w:t>
      </w:r>
      <w:r w:rsidR="000E0BCB" w:rsidRPr="001B282C">
        <w:rPr>
          <w:rFonts w:ascii="Tahoma" w:eastAsia="宋体" w:hAnsi="Tahoma" w:cs="Tahoma" w:hint="eastAsia"/>
          <w:kern w:val="0"/>
          <w:szCs w:val="21"/>
        </w:rPr>
        <w:t>以人民币</w:t>
      </w:r>
      <w:r w:rsidRPr="001B282C">
        <w:rPr>
          <w:rFonts w:ascii="Tahoma" w:eastAsia="宋体" w:hAnsi="Tahoma" w:cs="Tahoma" w:hint="eastAsia"/>
          <w:kern w:val="0"/>
          <w:szCs w:val="21"/>
        </w:rPr>
        <w:t>一</w:t>
      </w:r>
      <w:r w:rsidRPr="001B282C">
        <w:rPr>
          <w:rFonts w:ascii="Tahoma" w:eastAsia="宋体" w:hAnsi="Tahoma" w:cs="Tahoma"/>
          <w:kern w:val="0"/>
          <w:szCs w:val="21"/>
        </w:rPr>
        <w:t>次报价。</w:t>
      </w:r>
    </w:p>
    <w:p w:rsidR="00555E02" w:rsidRPr="001B282C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1B282C">
        <w:rPr>
          <w:rFonts w:ascii="Tahoma" w:eastAsia="宋体" w:hAnsi="Tahoma" w:cs="Tahoma"/>
          <w:kern w:val="0"/>
          <w:szCs w:val="21"/>
        </w:rPr>
        <w:t>（五）工期：</w:t>
      </w:r>
      <w:r w:rsidRPr="001B282C">
        <w:rPr>
          <w:rFonts w:ascii="Tahoma" w:eastAsia="宋体" w:hAnsi="Tahoma" w:cs="Tahoma" w:hint="eastAsia"/>
          <w:kern w:val="0"/>
          <w:szCs w:val="21"/>
        </w:rPr>
        <w:t>合同签定后</w:t>
      </w:r>
      <w:r w:rsidRPr="001B282C">
        <w:rPr>
          <w:rFonts w:ascii="Tahoma" w:eastAsia="宋体" w:hAnsi="Tahoma" w:cs="Tahoma" w:hint="eastAsia"/>
          <w:kern w:val="0"/>
          <w:szCs w:val="21"/>
        </w:rPr>
        <w:t>15</w:t>
      </w:r>
      <w:r w:rsidRPr="001B282C">
        <w:rPr>
          <w:rFonts w:ascii="Tahoma" w:eastAsia="宋体" w:hAnsi="Tahoma" w:cs="Tahoma" w:hint="eastAsia"/>
          <w:kern w:val="0"/>
          <w:szCs w:val="21"/>
        </w:rPr>
        <w:t>日内完成并进行验收，不影响学校正常使用</w:t>
      </w:r>
      <w:r w:rsidRPr="001B282C">
        <w:rPr>
          <w:rFonts w:ascii="Tahoma" w:eastAsia="宋体" w:hAnsi="Tahoma" w:cs="Tahoma"/>
          <w:kern w:val="0"/>
          <w:szCs w:val="21"/>
        </w:rPr>
        <w:t>。</w:t>
      </w:r>
    </w:p>
    <w:p w:rsidR="00555E02" w:rsidRPr="001B282C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1B282C">
        <w:rPr>
          <w:rFonts w:ascii="Tahoma" w:eastAsia="宋体" w:hAnsi="Tahoma" w:cs="Tahoma"/>
          <w:kern w:val="0"/>
          <w:szCs w:val="21"/>
        </w:rPr>
        <w:t>（六）结算及付款方式：根据工程量清单据实结算。</w:t>
      </w:r>
    </w:p>
    <w:p w:rsidR="00555E02" w:rsidRPr="001B282C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1B282C">
        <w:rPr>
          <w:rFonts w:ascii="Tahoma" w:eastAsia="宋体" w:hAnsi="Tahoma" w:cs="Tahoma"/>
          <w:kern w:val="0"/>
          <w:szCs w:val="21"/>
        </w:rPr>
        <w:t>本工程无预付款，工程</w:t>
      </w:r>
      <w:r w:rsidRPr="001B282C">
        <w:rPr>
          <w:rFonts w:ascii="Tahoma" w:eastAsia="宋体" w:hAnsi="Tahoma" w:cs="Tahoma" w:hint="eastAsia"/>
          <w:kern w:val="0"/>
          <w:szCs w:val="21"/>
        </w:rPr>
        <w:t>竣</w:t>
      </w:r>
      <w:r w:rsidRPr="001B282C">
        <w:rPr>
          <w:rFonts w:ascii="Tahoma" w:eastAsia="宋体" w:hAnsi="Tahoma" w:cs="Tahoma"/>
          <w:kern w:val="0"/>
          <w:szCs w:val="21"/>
        </w:rPr>
        <w:t>工验收合格后</w:t>
      </w:r>
      <w:r w:rsidR="00845B10" w:rsidRPr="001B282C">
        <w:rPr>
          <w:rFonts w:ascii="Tahoma" w:eastAsia="宋体" w:hAnsi="Tahoma" w:cs="Tahoma" w:hint="eastAsia"/>
          <w:kern w:val="0"/>
          <w:szCs w:val="21"/>
        </w:rPr>
        <w:t>一个月内</w:t>
      </w:r>
      <w:r w:rsidRPr="001B282C">
        <w:rPr>
          <w:rFonts w:ascii="Tahoma" w:eastAsia="宋体" w:hAnsi="Tahoma" w:cs="Tahoma"/>
          <w:kern w:val="0"/>
          <w:szCs w:val="21"/>
        </w:rPr>
        <w:t>付至结算总值的</w:t>
      </w:r>
      <w:r w:rsidR="00845B10" w:rsidRPr="001B282C">
        <w:rPr>
          <w:rFonts w:ascii="Tahoma" w:eastAsia="宋体" w:hAnsi="Tahoma" w:cs="Tahoma" w:hint="eastAsia"/>
          <w:kern w:val="0"/>
          <w:szCs w:val="21"/>
        </w:rPr>
        <w:t>95</w:t>
      </w:r>
      <w:r w:rsidRPr="001B282C">
        <w:rPr>
          <w:rFonts w:ascii="Tahoma" w:eastAsia="宋体" w:hAnsi="Tahoma" w:cs="Tahoma"/>
          <w:kern w:val="0"/>
          <w:szCs w:val="21"/>
        </w:rPr>
        <w:t>%</w:t>
      </w:r>
      <w:r w:rsidR="00845B10" w:rsidRPr="001B282C">
        <w:rPr>
          <w:rFonts w:ascii="Tahoma" w:eastAsia="宋体" w:hAnsi="Tahoma" w:cs="Tahoma" w:hint="eastAsia"/>
          <w:kern w:val="0"/>
          <w:szCs w:val="21"/>
        </w:rPr>
        <w:t>，</w:t>
      </w:r>
      <w:r w:rsidR="00845B10" w:rsidRPr="001B282C">
        <w:rPr>
          <w:rFonts w:ascii="Tahoma" w:eastAsia="宋体" w:hAnsi="Tahoma" w:cs="Tahoma" w:hint="eastAsia"/>
          <w:kern w:val="0"/>
          <w:szCs w:val="21"/>
        </w:rPr>
        <w:t>5%</w:t>
      </w:r>
      <w:r w:rsidR="00845B10" w:rsidRPr="001B282C">
        <w:rPr>
          <w:rFonts w:ascii="Tahoma" w:eastAsia="宋体" w:hAnsi="Tahoma" w:cs="Tahoma" w:hint="eastAsia"/>
          <w:kern w:val="0"/>
          <w:szCs w:val="21"/>
        </w:rPr>
        <w:t>质保金一年后无质量问题无息付清</w:t>
      </w:r>
      <w:r w:rsidRPr="001B282C">
        <w:rPr>
          <w:rFonts w:ascii="Tahoma" w:eastAsia="宋体" w:hAnsi="Tahoma" w:cs="Tahoma"/>
          <w:kern w:val="0"/>
          <w:szCs w:val="21"/>
        </w:rPr>
        <w:t>。</w:t>
      </w:r>
    </w:p>
    <w:p w:rsidR="00555E02" w:rsidRPr="001B282C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1B282C">
        <w:rPr>
          <w:rFonts w:ascii="Tahoma" w:eastAsia="宋体" w:hAnsi="Tahoma" w:cs="Tahoma"/>
          <w:kern w:val="0"/>
          <w:szCs w:val="21"/>
        </w:rPr>
        <w:t>（七）工程中出现变更签证结算方式：</w:t>
      </w:r>
    </w:p>
    <w:p w:rsidR="00555E02" w:rsidRPr="001B282C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1B282C">
        <w:rPr>
          <w:rFonts w:ascii="Tahoma" w:eastAsia="宋体" w:hAnsi="Tahoma" w:cs="Tahoma"/>
          <w:kern w:val="0"/>
          <w:szCs w:val="21"/>
        </w:rPr>
        <w:t>1</w:t>
      </w:r>
      <w:r w:rsidRPr="001B282C">
        <w:rPr>
          <w:rFonts w:ascii="Tahoma" w:eastAsia="宋体" w:hAnsi="Tahoma" w:cs="Tahoma"/>
          <w:kern w:val="0"/>
          <w:szCs w:val="21"/>
        </w:rPr>
        <w:t>）合同中已有适用工程项目综合单价的，按合同中已有的综合单价确定；</w:t>
      </w:r>
    </w:p>
    <w:p w:rsidR="00555E02" w:rsidRPr="001B282C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1B282C">
        <w:rPr>
          <w:rFonts w:ascii="Tahoma" w:eastAsia="宋体" w:hAnsi="Tahoma" w:cs="Tahoma"/>
          <w:kern w:val="0"/>
          <w:szCs w:val="21"/>
        </w:rPr>
        <w:t>2</w:t>
      </w:r>
      <w:r w:rsidRPr="001B282C">
        <w:rPr>
          <w:rFonts w:ascii="Tahoma" w:eastAsia="宋体" w:hAnsi="Tahoma" w:cs="Tahoma"/>
          <w:kern w:val="0"/>
          <w:szCs w:val="21"/>
        </w:rPr>
        <w:t>）合同中有类似工程项目综合单价的，可以参照合同中类似项目综合单价组价原则在合理范围内确定；</w:t>
      </w:r>
    </w:p>
    <w:p w:rsidR="00555E02" w:rsidRPr="001B282C" w:rsidRDefault="00503B30" w:rsidP="00A60B9A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1B282C">
        <w:rPr>
          <w:rFonts w:ascii="Tahoma" w:eastAsia="宋体" w:hAnsi="Tahoma" w:cs="Tahoma"/>
          <w:kern w:val="0"/>
          <w:szCs w:val="21"/>
        </w:rPr>
        <w:t>3</w:t>
      </w:r>
      <w:r w:rsidRPr="001B282C">
        <w:rPr>
          <w:rFonts w:ascii="Tahoma" w:eastAsia="宋体" w:hAnsi="Tahoma" w:cs="Tahoma"/>
          <w:kern w:val="0"/>
          <w:szCs w:val="21"/>
        </w:rPr>
        <w:t>）</w:t>
      </w:r>
      <w:r w:rsidR="00A60B9A" w:rsidRPr="001B282C">
        <w:rPr>
          <w:rFonts w:ascii="Tahoma" w:eastAsia="宋体" w:hAnsi="Tahoma" w:cs="Tahoma"/>
          <w:kern w:val="0"/>
          <w:szCs w:val="21"/>
        </w:rPr>
        <w:t>如</w:t>
      </w:r>
      <w:r w:rsidR="00A60B9A" w:rsidRPr="001B282C">
        <w:rPr>
          <w:rFonts w:ascii="Tahoma" w:eastAsia="宋体" w:hAnsi="Tahoma" w:cs="Tahoma" w:hint="eastAsia"/>
          <w:kern w:val="0"/>
          <w:szCs w:val="21"/>
        </w:rPr>
        <w:t>合同</w:t>
      </w:r>
      <w:r w:rsidR="00A60B9A" w:rsidRPr="001B282C">
        <w:rPr>
          <w:rFonts w:ascii="Tahoma" w:eastAsia="宋体" w:hAnsi="Tahoma" w:cs="Tahoma"/>
          <w:kern w:val="0"/>
          <w:szCs w:val="21"/>
        </w:rPr>
        <w:t>中缺项的项目，由乙方（承包人）提出综合单价，通过甲方（发包人）、监理与乙方共同考察市场，参照同类项目市场价格或市场行情协商综合确定结算价格，经甲方、监理确认后执行。如遇特殊情况，甲乙双方协商定价，现场签证为准。</w:t>
      </w:r>
    </w:p>
    <w:p w:rsidR="00555E02" w:rsidRPr="001B282C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1B282C">
        <w:rPr>
          <w:rFonts w:ascii="Tahoma" w:eastAsia="宋体" w:hAnsi="Tahoma" w:cs="Tahoma"/>
          <w:b/>
          <w:bCs/>
          <w:kern w:val="0"/>
          <w:szCs w:val="21"/>
        </w:rPr>
        <w:t>二、谈判须知</w:t>
      </w:r>
    </w:p>
    <w:p w:rsidR="00555E02" w:rsidRPr="001B282C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1B282C">
        <w:rPr>
          <w:rFonts w:ascii="Tahoma" w:eastAsia="宋体" w:hAnsi="Tahoma" w:cs="Tahoma"/>
          <w:kern w:val="0"/>
          <w:szCs w:val="21"/>
        </w:rPr>
        <w:t>（一）公司资质要求：</w:t>
      </w:r>
      <w:r w:rsidR="0019239A" w:rsidRPr="001B282C">
        <w:rPr>
          <w:rFonts w:ascii="宋体" w:eastAsia="宋体" w:hAnsi="宋体" w:cs="宋体"/>
          <w:szCs w:val="21"/>
          <w:lang w:bidi="ar"/>
        </w:rPr>
        <w:t>具有《营业执照》有效证件并具备本采购文件要求的供货、施工及服务能力</w:t>
      </w:r>
      <w:r w:rsidR="0019239A" w:rsidRPr="001B282C">
        <w:rPr>
          <w:rFonts w:ascii="宋体" w:eastAsia="宋体" w:hAnsi="宋体" w:cs="宋体" w:hint="eastAsia"/>
          <w:szCs w:val="21"/>
          <w:lang w:bidi="ar"/>
        </w:rPr>
        <w:t>。</w:t>
      </w:r>
    </w:p>
    <w:p w:rsidR="00555E02" w:rsidRPr="001B282C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1B282C">
        <w:rPr>
          <w:rFonts w:ascii="Tahoma" w:eastAsia="宋体" w:hAnsi="Tahoma" w:cs="Tahoma"/>
          <w:kern w:val="0"/>
          <w:szCs w:val="21"/>
        </w:rPr>
        <w:t>（二）报价书要求：</w:t>
      </w:r>
    </w:p>
    <w:p w:rsidR="00555E02" w:rsidRPr="001B282C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1B282C">
        <w:rPr>
          <w:rFonts w:ascii="Tahoma" w:eastAsia="宋体" w:hAnsi="Tahoma" w:cs="Tahoma"/>
          <w:kern w:val="0"/>
          <w:szCs w:val="21"/>
        </w:rPr>
        <w:t>1</w:t>
      </w:r>
      <w:r w:rsidRPr="001B282C">
        <w:rPr>
          <w:rFonts w:ascii="Tahoma" w:eastAsia="宋体" w:hAnsi="Tahoma" w:cs="Tahoma"/>
          <w:kern w:val="0"/>
          <w:szCs w:val="21"/>
        </w:rPr>
        <w:t>、谈判文件一式五份，正本一份，副本四份。当副本和正本不一致时，以正本为准，加盖单位公章和法人代表印章。</w:t>
      </w:r>
    </w:p>
    <w:p w:rsidR="00555E02" w:rsidRPr="001B282C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1B282C">
        <w:rPr>
          <w:rFonts w:ascii="Tahoma" w:eastAsia="宋体" w:hAnsi="Tahoma" w:cs="Tahoma"/>
          <w:kern w:val="0"/>
          <w:szCs w:val="21"/>
        </w:rPr>
        <w:lastRenderedPageBreak/>
        <w:t>2</w:t>
      </w:r>
      <w:r w:rsidRPr="001B282C">
        <w:rPr>
          <w:rFonts w:ascii="Tahoma" w:eastAsia="宋体" w:hAnsi="Tahoma" w:cs="Tahoma"/>
          <w:kern w:val="0"/>
          <w:szCs w:val="21"/>
        </w:rPr>
        <w:t>、谈判文件应包括如下内容：</w:t>
      </w:r>
    </w:p>
    <w:p w:rsidR="00555E02" w:rsidRPr="001B282C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1B282C">
        <w:rPr>
          <w:rFonts w:ascii="Tahoma" w:eastAsia="宋体" w:hAnsi="Tahoma" w:cs="Tahoma"/>
          <w:kern w:val="0"/>
          <w:szCs w:val="21"/>
        </w:rPr>
        <w:t>（</w:t>
      </w:r>
      <w:r w:rsidRPr="001B282C">
        <w:rPr>
          <w:rFonts w:ascii="Tahoma" w:eastAsia="宋体" w:hAnsi="Tahoma" w:cs="Tahoma"/>
          <w:kern w:val="0"/>
          <w:szCs w:val="21"/>
        </w:rPr>
        <w:t>1</w:t>
      </w:r>
      <w:r w:rsidRPr="001B282C">
        <w:rPr>
          <w:rFonts w:ascii="Tahoma" w:eastAsia="宋体" w:hAnsi="Tahoma" w:cs="Tahoma"/>
          <w:kern w:val="0"/>
          <w:szCs w:val="21"/>
        </w:rPr>
        <w:t>）公司基本信息；</w:t>
      </w:r>
    </w:p>
    <w:p w:rsidR="00555E02" w:rsidRPr="001B282C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1B282C">
        <w:rPr>
          <w:rFonts w:ascii="Tahoma" w:eastAsia="宋体" w:hAnsi="Tahoma" w:cs="Tahoma"/>
          <w:kern w:val="0"/>
          <w:szCs w:val="21"/>
        </w:rPr>
        <w:t>（</w:t>
      </w:r>
      <w:r w:rsidRPr="001B282C">
        <w:rPr>
          <w:rFonts w:ascii="Tahoma" w:eastAsia="宋体" w:hAnsi="Tahoma" w:cs="Tahoma"/>
          <w:kern w:val="0"/>
          <w:szCs w:val="21"/>
        </w:rPr>
        <w:t>2</w:t>
      </w:r>
      <w:r w:rsidRPr="001B282C">
        <w:rPr>
          <w:rFonts w:ascii="Tahoma" w:eastAsia="宋体" w:hAnsi="Tahoma" w:cs="Tahoma"/>
          <w:kern w:val="0"/>
          <w:szCs w:val="21"/>
        </w:rPr>
        <w:t>）资质证明材料等须加盖公章；</w:t>
      </w:r>
    </w:p>
    <w:p w:rsidR="00555E02" w:rsidRPr="001B282C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1B282C">
        <w:rPr>
          <w:rFonts w:ascii="Tahoma" w:eastAsia="宋体" w:hAnsi="Tahoma" w:cs="Tahoma"/>
          <w:kern w:val="0"/>
          <w:szCs w:val="21"/>
        </w:rPr>
        <w:t>（</w:t>
      </w:r>
      <w:r w:rsidRPr="001B282C">
        <w:rPr>
          <w:rFonts w:ascii="Tahoma" w:eastAsia="宋体" w:hAnsi="Tahoma" w:cs="Tahoma"/>
          <w:kern w:val="0"/>
          <w:szCs w:val="21"/>
        </w:rPr>
        <w:t>3</w:t>
      </w:r>
      <w:r w:rsidRPr="001B282C">
        <w:rPr>
          <w:rFonts w:ascii="Tahoma" w:eastAsia="宋体" w:hAnsi="Tahoma" w:cs="Tahoma"/>
          <w:kern w:val="0"/>
          <w:szCs w:val="21"/>
        </w:rPr>
        <w:t>）报价单；</w:t>
      </w:r>
    </w:p>
    <w:p w:rsidR="00555E02" w:rsidRPr="001B282C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1B282C">
        <w:rPr>
          <w:rFonts w:ascii="Tahoma" w:eastAsia="宋体" w:hAnsi="Tahoma" w:cs="Tahoma"/>
          <w:kern w:val="0"/>
          <w:szCs w:val="21"/>
        </w:rPr>
        <w:t>（</w:t>
      </w:r>
      <w:r w:rsidRPr="001B282C">
        <w:rPr>
          <w:rFonts w:ascii="Tahoma" w:eastAsia="宋体" w:hAnsi="Tahoma" w:cs="Tahoma"/>
          <w:kern w:val="0"/>
          <w:szCs w:val="21"/>
        </w:rPr>
        <w:t>4</w:t>
      </w:r>
      <w:r w:rsidRPr="001B282C">
        <w:rPr>
          <w:rFonts w:ascii="Tahoma" w:eastAsia="宋体" w:hAnsi="Tahoma" w:cs="Tahoma"/>
          <w:kern w:val="0"/>
          <w:szCs w:val="21"/>
        </w:rPr>
        <w:t>）质保服务承诺；</w:t>
      </w:r>
    </w:p>
    <w:p w:rsidR="00555E02" w:rsidRPr="001B282C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1B282C">
        <w:rPr>
          <w:rFonts w:ascii="Tahoma" w:eastAsia="宋体" w:hAnsi="Tahoma" w:cs="Tahoma"/>
          <w:kern w:val="0"/>
          <w:szCs w:val="21"/>
        </w:rPr>
        <w:t>（</w:t>
      </w:r>
      <w:r w:rsidRPr="001B282C">
        <w:rPr>
          <w:rFonts w:ascii="Tahoma" w:eastAsia="宋体" w:hAnsi="Tahoma" w:cs="Tahoma"/>
          <w:kern w:val="0"/>
          <w:szCs w:val="21"/>
        </w:rPr>
        <w:t>6</w:t>
      </w:r>
      <w:r w:rsidRPr="001B282C">
        <w:rPr>
          <w:rFonts w:ascii="Tahoma" w:eastAsia="宋体" w:hAnsi="Tahoma" w:cs="Tahoma"/>
          <w:kern w:val="0"/>
          <w:szCs w:val="21"/>
        </w:rPr>
        <w:t>）可提供的其他文件、资料。</w:t>
      </w:r>
    </w:p>
    <w:p w:rsidR="00555E02" w:rsidRPr="001B282C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1B282C">
        <w:rPr>
          <w:rFonts w:ascii="Tahoma" w:eastAsia="宋体" w:hAnsi="Tahoma" w:cs="Tahoma"/>
          <w:kern w:val="0"/>
          <w:szCs w:val="21"/>
        </w:rPr>
        <w:t>3</w:t>
      </w:r>
      <w:r w:rsidRPr="001B282C">
        <w:rPr>
          <w:rFonts w:ascii="Tahoma" w:eastAsia="宋体" w:hAnsi="Tahoma" w:cs="Tahoma"/>
          <w:kern w:val="0"/>
          <w:szCs w:val="21"/>
        </w:rPr>
        <w:t>、报价要求：本项目进行清单报价前须充分了解项目情况和学校的有关要求。</w:t>
      </w:r>
    </w:p>
    <w:p w:rsidR="00555E02" w:rsidRPr="001B282C" w:rsidRDefault="00503B30">
      <w:pPr>
        <w:widowControl/>
        <w:spacing w:line="360" w:lineRule="auto"/>
        <w:ind w:firstLine="482"/>
        <w:jc w:val="left"/>
        <w:rPr>
          <w:rFonts w:ascii="Tahoma" w:eastAsia="宋体" w:hAnsi="Tahoma" w:cs="Tahoma"/>
          <w:kern w:val="0"/>
          <w:szCs w:val="21"/>
        </w:rPr>
      </w:pPr>
      <w:r w:rsidRPr="001B282C">
        <w:rPr>
          <w:rFonts w:ascii="Tahoma" w:eastAsia="宋体" w:hAnsi="Tahoma" w:cs="Tahoma"/>
          <w:kern w:val="0"/>
          <w:szCs w:val="21"/>
        </w:rPr>
        <w:t>三、谈判工作安排</w:t>
      </w:r>
    </w:p>
    <w:p w:rsidR="00555E02" w:rsidRPr="001B282C" w:rsidRDefault="00503B30">
      <w:pPr>
        <w:widowControl/>
        <w:spacing w:line="360" w:lineRule="auto"/>
        <w:ind w:firstLine="482"/>
        <w:jc w:val="left"/>
        <w:rPr>
          <w:rFonts w:ascii="Tahoma" w:eastAsia="宋体" w:hAnsi="Tahoma" w:cs="Tahoma"/>
          <w:kern w:val="0"/>
          <w:szCs w:val="21"/>
        </w:rPr>
      </w:pPr>
      <w:r w:rsidRPr="001B282C">
        <w:rPr>
          <w:rFonts w:ascii="Tahoma" w:eastAsia="宋体" w:hAnsi="Tahoma" w:cs="Tahoma"/>
          <w:kern w:val="0"/>
          <w:szCs w:val="21"/>
        </w:rPr>
        <w:t>1</w:t>
      </w:r>
      <w:r w:rsidRPr="001B282C">
        <w:rPr>
          <w:rFonts w:ascii="Tahoma" w:eastAsia="宋体" w:hAnsi="Tahoma" w:cs="Tahoma"/>
          <w:kern w:val="0"/>
          <w:szCs w:val="21"/>
        </w:rPr>
        <w:t>、谈判时间：</w:t>
      </w:r>
      <w:r w:rsidRPr="001B282C">
        <w:rPr>
          <w:rFonts w:ascii="Tahoma" w:eastAsia="宋体" w:hAnsi="Tahoma" w:cs="Tahoma" w:hint="eastAsia"/>
          <w:kern w:val="0"/>
          <w:szCs w:val="21"/>
        </w:rPr>
        <w:t xml:space="preserve"> </w:t>
      </w:r>
      <w:r w:rsidRPr="001B282C">
        <w:rPr>
          <w:rFonts w:ascii="Tahoma" w:eastAsia="宋体" w:hAnsi="Tahoma" w:cs="Tahoma"/>
          <w:kern w:val="0"/>
          <w:szCs w:val="21"/>
        </w:rPr>
        <w:t>2021</w:t>
      </w:r>
      <w:r w:rsidRPr="001B282C">
        <w:rPr>
          <w:rFonts w:ascii="Tahoma" w:eastAsia="宋体" w:hAnsi="Tahoma" w:cs="Tahoma"/>
          <w:kern w:val="0"/>
          <w:szCs w:val="21"/>
        </w:rPr>
        <w:t>年</w:t>
      </w:r>
      <w:r w:rsidR="002A3FAE" w:rsidRPr="001B282C">
        <w:rPr>
          <w:rFonts w:ascii="Tahoma" w:eastAsia="宋体" w:hAnsi="Tahoma" w:cs="Tahoma" w:hint="eastAsia"/>
          <w:kern w:val="0"/>
          <w:szCs w:val="21"/>
        </w:rPr>
        <w:t>8</w:t>
      </w:r>
      <w:r w:rsidRPr="001B282C">
        <w:rPr>
          <w:rFonts w:ascii="Tahoma" w:eastAsia="宋体" w:hAnsi="Tahoma" w:cs="Tahoma"/>
          <w:kern w:val="0"/>
          <w:szCs w:val="21"/>
        </w:rPr>
        <w:t>月</w:t>
      </w:r>
      <w:r w:rsidR="00845B10" w:rsidRPr="001B282C">
        <w:rPr>
          <w:rFonts w:ascii="Tahoma" w:eastAsia="宋体" w:hAnsi="Tahoma" w:cs="Tahoma" w:hint="eastAsia"/>
          <w:kern w:val="0"/>
          <w:szCs w:val="21"/>
        </w:rPr>
        <w:t>6</w:t>
      </w:r>
      <w:r w:rsidRPr="001B282C">
        <w:rPr>
          <w:rFonts w:ascii="Tahoma" w:eastAsia="宋体" w:hAnsi="Tahoma" w:cs="Tahoma"/>
          <w:kern w:val="0"/>
          <w:szCs w:val="21"/>
        </w:rPr>
        <w:t>日</w:t>
      </w:r>
      <w:r w:rsidR="002A3FAE" w:rsidRPr="001B282C">
        <w:rPr>
          <w:rFonts w:ascii="Tahoma" w:eastAsia="宋体" w:hAnsi="Tahoma" w:cs="Tahoma" w:hint="eastAsia"/>
          <w:kern w:val="0"/>
          <w:szCs w:val="21"/>
        </w:rPr>
        <w:t>上</w:t>
      </w:r>
      <w:r w:rsidRPr="001B282C">
        <w:rPr>
          <w:rFonts w:ascii="Tahoma" w:eastAsia="宋体" w:hAnsi="Tahoma" w:cs="Tahoma"/>
          <w:kern w:val="0"/>
          <w:szCs w:val="21"/>
        </w:rPr>
        <w:t>午</w:t>
      </w:r>
      <w:r w:rsidR="002A3FAE" w:rsidRPr="001B282C">
        <w:rPr>
          <w:rFonts w:ascii="Tahoma" w:eastAsia="宋体" w:hAnsi="Tahoma" w:cs="Tahoma"/>
          <w:kern w:val="0"/>
          <w:szCs w:val="21"/>
        </w:rPr>
        <w:t>9</w:t>
      </w:r>
      <w:r w:rsidRPr="001B282C">
        <w:rPr>
          <w:rFonts w:ascii="Tahoma" w:eastAsia="宋体" w:hAnsi="Tahoma" w:cs="Tahoma"/>
          <w:kern w:val="0"/>
          <w:szCs w:val="21"/>
        </w:rPr>
        <w:t>：</w:t>
      </w:r>
      <w:r w:rsidR="002A3FAE" w:rsidRPr="001B282C">
        <w:rPr>
          <w:rFonts w:ascii="Tahoma" w:eastAsia="宋体" w:hAnsi="Tahoma" w:cs="Tahoma"/>
          <w:kern w:val="0"/>
          <w:szCs w:val="21"/>
        </w:rPr>
        <w:t>0</w:t>
      </w:r>
      <w:r w:rsidRPr="001B282C">
        <w:rPr>
          <w:rFonts w:ascii="Tahoma" w:eastAsia="宋体" w:hAnsi="Tahoma" w:cs="Tahoma"/>
          <w:kern w:val="0"/>
          <w:szCs w:val="21"/>
        </w:rPr>
        <w:t>0</w:t>
      </w:r>
    </w:p>
    <w:p w:rsidR="00555E02" w:rsidRPr="001B282C" w:rsidRDefault="00503B30">
      <w:pPr>
        <w:widowControl/>
        <w:spacing w:line="360" w:lineRule="auto"/>
        <w:ind w:firstLine="482"/>
        <w:jc w:val="left"/>
        <w:rPr>
          <w:rFonts w:ascii="Tahoma" w:eastAsia="宋体" w:hAnsi="Tahoma" w:cs="Tahoma"/>
          <w:kern w:val="0"/>
          <w:szCs w:val="21"/>
        </w:rPr>
      </w:pPr>
      <w:r w:rsidRPr="001B282C">
        <w:rPr>
          <w:rFonts w:ascii="Tahoma" w:eastAsia="宋体" w:hAnsi="Tahoma" w:cs="Tahoma"/>
          <w:kern w:val="0"/>
          <w:szCs w:val="21"/>
        </w:rPr>
        <w:t>报名截止时间：</w:t>
      </w:r>
      <w:r w:rsidRPr="001B282C">
        <w:rPr>
          <w:rFonts w:ascii="Tahoma" w:eastAsia="宋体" w:hAnsi="Tahoma" w:cs="Tahoma"/>
          <w:kern w:val="0"/>
          <w:szCs w:val="21"/>
        </w:rPr>
        <w:t>2021</w:t>
      </w:r>
      <w:r w:rsidRPr="001B282C">
        <w:rPr>
          <w:rFonts w:ascii="Tahoma" w:eastAsia="宋体" w:hAnsi="Tahoma" w:cs="Tahoma"/>
          <w:kern w:val="0"/>
          <w:szCs w:val="21"/>
        </w:rPr>
        <w:t>年</w:t>
      </w:r>
      <w:r w:rsidR="002A3FAE" w:rsidRPr="001B282C">
        <w:rPr>
          <w:rFonts w:ascii="Tahoma" w:eastAsia="宋体" w:hAnsi="Tahoma" w:cs="Tahoma" w:hint="eastAsia"/>
          <w:kern w:val="0"/>
          <w:szCs w:val="21"/>
        </w:rPr>
        <w:t>8</w:t>
      </w:r>
      <w:r w:rsidRPr="001B282C">
        <w:rPr>
          <w:rFonts w:ascii="Tahoma" w:eastAsia="宋体" w:hAnsi="Tahoma" w:cs="Tahoma"/>
          <w:kern w:val="0"/>
          <w:szCs w:val="21"/>
        </w:rPr>
        <w:t>月</w:t>
      </w:r>
      <w:r w:rsidR="00845B10" w:rsidRPr="001B282C">
        <w:rPr>
          <w:rFonts w:ascii="Tahoma" w:eastAsia="宋体" w:hAnsi="Tahoma" w:cs="Tahoma" w:hint="eastAsia"/>
          <w:kern w:val="0"/>
          <w:szCs w:val="21"/>
        </w:rPr>
        <w:t>6</w:t>
      </w:r>
      <w:r w:rsidRPr="001B282C">
        <w:rPr>
          <w:rFonts w:ascii="Tahoma" w:eastAsia="宋体" w:hAnsi="Tahoma" w:cs="Tahoma"/>
          <w:kern w:val="0"/>
          <w:szCs w:val="21"/>
        </w:rPr>
        <w:t>日</w:t>
      </w:r>
      <w:r w:rsidR="002A3FAE" w:rsidRPr="001B282C">
        <w:rPr>
          <w:rFonts w:ascii="Tahoma" w:eastAsia="宋体" w:hAnsi="Tahoma" w:cs="Tahoma" w:hint="eastAsia"/>
          <w:kern w:val="0"/>
          <w:szCs w:val="21"/>
        </w:rPr>
        <w:t>上</w:t>
      </w:r>
      <w:r w:rsidRPr="001B282C">
        <w:rPr>
          <w:rFonts w:ascii="Tahoma" w:eastAsia="宋体" w:hAnsi="Tahoma" w:cs="Tahoma" w:hint="eastAsia"/>
          <w:kern w:val="0"/>
          <w:szCs w:val="21"/>
        </w:rPr>
        <w:t>午</w:t>
      </w:r>
      <w:r w:rsidR="002A3FAE" w:rsidRPr="001B282C">
        <w:rPr>
          <w:rFonts w:ascii="Tahoma" w:eastAsia="宋体" w:hAnsi="Tahoma" w:cs="Tahoma" w:hint="eastAsia"/>
          <w:kern w:val="0"/>
          <w:szCs w:val="21"/>
        </w:rPr>
        <w:t>9</w:t>
      </w:r>
      <w:r w:rsidRPr="001B282C">
        <w:rPr>
          <w:rFonts w:ascii="Tahoma" w:eastAsia="宋体" w:hAnsi="Tahoma" w:cs="Tahoma"/>
          <w:kern w:val="0"/>
          <w:szCs w:val="21"/>
        </w:rPr>
        <w:t>：</w:t>
      </w:r>
      <w:r w:rsidR="002A3FAE" w:rsidRPr="001B282C">
        <w:rPr>
          <w:rFonts w:ascii="Tahoma" w:eastAsia="宋体" w:hAnsi="Tahoma" w:cs="Tahoma" w:hint="eastAsia"/>
          <w:kern w:val="0"/>
          <w:szCs w:val="21"/>
        </w:rPr>
        <w:t>0</w:t>
      </w:r>
      <w:r w:rsidRPr="001B282C">
        <w:rPr>
          <w:rFonts w:ascii="Tahoma" w:eastAsia="宋体" w:hAnsi="Tahoma" w:cs="Tahoma"/>
          <w:kern w:val="0"/>
          <w:szCs w:val="21"/>
        </w:rPr>
        <w:t>0</w:t>
      </w:r>
    </w:p>
    <w:p w:rsidR="00555E02" w:rsidRPr="001B282C" w:rsidRDefault="00503B30">
      <w:pPr>
        <w:widowControl/>
        <w:spacing w:line="360" w:lineRule="auto"/>
        <w:ind w:firstLine="482"/>
        <w:jc w:val="left"/>
        <w:rPr>
          <w:rFonts w:ascii="Tahoma" w:eastAsia="宋体" w:hAnsi="Tahoma" w:cs="Tahoma"/>
          <w:kern w:val="0"/>
          <w:szCs w:val="21"/>
        </w:rPr>
      </w:pPr>
      <w:r w:rsidRPr="001B282C">
        <w:rPr>
          <w:rFonts w:ascii="Tahoma" w:eastAsia="宋体" w:hAnsi="Tahoma" w:cs="Tahoma"/>
          <w:kern w:val="0"/>
          <w:szCs w:val="21"/>
        </w:rPr>
        <w:t>谈判地点：淄博</w:t>
      </w:r>
      <w:r w:rsidRPr="001B282C">
        <w:rPr>
          <w:rFonts w:ascii="Tahoma" w:eastAsia="宋体" w:hAnsi="Tahoma" w:cs="Tahoma" w:hint="eastAsia"/>
          <w:kern w:val="0"/>
          <w:szCs w:val="21"/>
        </w:rPr>
        <w:t>一中博学</w:t>
      </w:r>
      <w:r w:rsidRPr="001B282C">
        <w:rPr>
          <w:rFonts w:ascii="Tahoma" w:eastAsia="宋体" w:hAnsi="Tahoma" w:cs="Tahoma"/>
          <w:kern w:val="0"/>
          <w:szCs w:val="21"/>
        </w:rPr>
        <w:t>楼</w:t>
      </w:r>
      <w:r w:rsidRPr="001B282C">
        <w:rPr>
          <w:rFonts w:ascii="Tahoma" w:eastAsia="宋体" w:hAnsi="Tahoma" w:cs="Tahoma" w:hint="eastAsia"/>
          <w:kern w:val="0"/>
          <w:szCs w:val="21"/>
        </w:rPr>
        <w:t>北一楼会议室</w:t>
      </w:r>
    </w:p>
    <w:p w:rsidR="00555E02" w:rsidRPr="001B282C" w:rsidRDefault="00503B30">
      <w:pPr>
        <w:widowControl/>
        <w:spacing w:line="360" w:lineRule="auto"/>
        <w:ind w:firstLine="482"/>
        <w:jc w:val="left"/>
        <w:rPr>
          <w:rFonts w:ascii="Tahoma" w:eastAsia="宋体" w:hAnsi="Tahoma" w:cs="Tahoma"/>
          <w:kern w:val="0"/>
          <w:szCs w:val="21"/>
        </w:rPr>
      </w:pPr>
      <w:r w:rsidRPr="001B282C">
        <w:rPr>
          <w:rFonts w:ascii="Tahoma" w:eastAsia="宋体" w:hAnsi="Tahoma" w:cs="Tahoma"/>
          <w:kern w:val="0"/>
          <w:szCs w:val="21"/>
        </w:rPr>
        <w:t>2</w:t>
      </w:r>
      <w:r w:rsidRPr="001B282C">
        <w:rPr>
          <w:rFonts w:ascii="Tahoma" w:eastAsia="宋体" w:hAnsi="Tahoma" w:cs="Tahoma"/>
          <w:kern w:val="0"/>
          <w:szCs w:val="21"/>
        </w:rPr>
        <w:t>、勘查答疑时间：</w:t>
      </w:r>
      <w:r w:rsidRPr="001B282C">
        <w:rPr>
          <w:rFonts w:ascii="Tahoma" w:eastAsia="宋体" w:hAnsi="Tahoma" w:cs="Tahoma"/>
          <w:kern w:val="0"/>
          <w:szCs w:val="21"/>
        </w:rPr>
        <w:t>2021</w:t>
      </w:r>
      <w:r w:rsidRPr="001B282C">
        <w:rPr>
          <w:rFonts w:ascii="Tahoma" w:eastAsia="宋体" w:hAnsi="Tahoma" w:cs="Tahoma"/>
          <w:kern w:val="0"/>
          <w:szCs w:val="21"/>
        </w:rPr>
        <w:t>年</w:t>
      </w:r>
      <w:bookmarkStart w:id="0" w:name="_GoBack"/>
      <w:bookmarkEnd w:id="0"/>
      <w:r w:rsidR="00904C01" w:rsidRPr="001B282C">
        <w:rPr>
          <w:rFonts w:ascii="Tahoma" w:eastAsia="宋体" w:hAnsi="Tahoma" w:cs="Tahoma" w:hint="eastAsia"/>
          <w:kern w:val="0"/>
          <w:szCs w:val="21"/>
        </w:rPr>
        <w:t>8</w:t>
      </w:r>
      <w:r w:rsidRPr="001B282C">
        <w:rPr>
          <w:rFonts w:ascii="Tahoma" w:eastAsia="宋体" w:hAnsi="Tahoma" w:cs="Tahoma"/>
          <w:kern w:val="0"/>
          <w:szCs w:val="21"/>
        </w:rPr>
        <w:t>月</w:t>
      </w:r>
      <w:r w:rsidR="00845B10" w:rsidRPr="001B282C">
        <w:rPr>
          <w:rFonts w:ascii="Tahoma" w:eastAsia="宋体" w:hAnsi="Tahoma" w:cs="Tahoma" w:hint="eastAsia"/>
          <w:kern w:val="0"/>
          <w:szCs w:val="21"/>
        </w:rPr>
        <w:t>6</w:t>
      </w:r>
      <w:r w:rsidRPr="001B282C">
        <w:rPr>
          <w:rFonts w:ascii="Tahoma" w:eastAsia="宋体" w:hAnsi="Tahoma" w:cs="Tahoma"/>
          <w:kern w:val="0"/>
          <w:szCs w:val="21"/>
        </w:rPr>
        <w:t>日上午</w:t>
      </w:r>
      <w:r w:rsidR="00904C01" w:rsidRPr="001B282C">
        <w:rPr>
          <w:rFonts w:ascii="Tahoma" w:eastAsia="宋体" w:hAnsi="Tahoma" w:cs="Tahoma" w:hint="eastAsia"/>
          <w:kern w:val="0"/>
          <w:szCs w:val="21"/>
        </w:rPr>
        <w:t>9</w:t>
      </w:r>
      <w:r w:rsidRPr="001B282C">
        <w:rPr>
          <w:rFonts w:ascii="Tahoma" w:eastAsia="宋体" w:hAnsi="Tahoma" w:cs="Tahoma"/>
          <w:kern w:val="0"/>
          <w:szCs w:val="21"/>
        </w:rPr>
        <w:t>：</w:t>
      </w:r>
      <w:r w:rsidRPr="001B282C">
        <w:rPr>
          <w:rFonts w:ascii="Tahoma" w:eastAsia="宋体" w:hAnsi="Tahoma" w:cs="Tahoma"/>
          <w:kern w:val="0"/>
          <w:szCs w:val="21"/>
        </w:rPr>
        <w:t>00</w:t>
      </w:r>
      <w:r w:rsidRPr="001B282C">
        <w:rPr>
          <w:rFonts w:ascii="Tahoma" w:eastAsia="宋体" w:hAnsi="Tahoma" w:cs="Tahoma"/>
          <w:kern w:val="0"/>
          <w:szCs w:val="21"/>
        </w:rPr>
        <w:t>之前</w:t>
      </w:r>
    </w:p>
    <w:p w:rsidR="00555E02" w:rsidRPr="001B282C" w:rsidRDefault="00503B30">
      <w:pPr>
        <w:widowControl/>
        <w:spacing w:line="360" w:lineRule="auto"/>
        <w:ind w:firstLine="482"/>
        <w:jc w:val="left"/>
        <w:rPr>
          <w:rFonts w:ascii="Tahoma" w:eastAsia="宋体" w:hAnsi="Tahoma" w:cs="Tahoma"/>
          <w:kern w:val="0"/>
          <w:szCs w:val="21"/>
        </w:rPr>
      </w:pPr>
      <w:r w:rsidRPr="001B282C">
        <w:rPr>
          <w:rFonts w:ascii="Tahoma" w:eastAsia="宋体" w:hAnsi="Tahoma" w:cs="Tahoma"/>
          <w:kern w:val="0"/>
          <w:szCs w:val="21"/>
        </w:rPr>
        <w:t>3</w:t>
      </w:r>
      <w:r w:rsidRPr="001B282C">
        <w:rPr>
          <w:rFonts w:ascii="Tahoma" w:eastAsia="宋体" w:hAnsi="Tahoma" w:cs="Tahoma"/>
          <w:kern w:val="0"/>
          <w:szCs w:val="21"/>
        </w:rPr>
        <w:t>、勘查答疑电话：</w:t>
      </w:r>
      <w:r w:rsidR="00445939" w:rsidRPr="001B282C">
        <w:rPr>
          <w:rFonts w:ascii="Tahoma" w:eastAsia="宋体" w:hAnsi="Tahoma" w:cs="Tahoma"/>
          <w:kern w:val="0"/>
          <w:szCs w:val="21"/>
        </w:rPr>
        <w:t xml:space="preserve"> </w:t>
      </w:r>
      <w:r w:rsidRPr="001B282C">
        <w:rPr>
          <w:rFonts w:ascii="Tahoma" w:eastAsia="宋体" w:hAnsi="Tahoma" w:cs="Tahoma"/>
          <w:kern w:val="0"/>
          <w:szCs w:val="21"/>
        </w:rPr>
        <w:t xml:space="preserve">0533—4180075 </w:t>
      </w:r>
      <w:r w:rsidR="00A60B9A" w:rsidRPr="001B282C">
        <w:rPr>
          <w:rFonts w:ascii="Tahoma" w:eastAsia="宋体" w:hAnsi="Tahoma" w:cs="Tahoma"/>
          <w:kern w:val="0"/>
          <w:szCs w:val="21"/>
        </w:rPr>
        <w:t xml:space="preserve">  </w:t>
      </w:r>
      <w:r w:rsidR="00A60B9A" w:rsidRPr="001B282C">
        <w:rPr>
          <w:rFonts w:ascii="Tahoma" w:eastAsia="宋体" w:hAnsi="Tahoma" w:cs="Tahoma" w:hint="eastAsia"/>
          <w:kern w:val="0"/>
          <w:szCs w:val="21"/>
        </w:rPr>
        <w:t>国老师</w:t>
      </w:r>
      <w:r w:rsidR="00A60B9A" w:rsidRPr="001B282C">
        <w:rPr>
          <w:rFonts w:ascii="Tahoma" w:eastAsia="宋体" w:hAnsi="Tahoma" w:cs="Tahoma" w:hint="eastAsia"/>
          <w:kern w:val="0"/>
          <w:szCs w:val="21"/>
        </w:rPr>
        <w:t xml:space="preserve"> </w:t>
      </w:r>
      <w:r w:rsidR="00A60B9A" w:rsidRPr="001B282C">
        <w:rPr>
          <w:rFonts w:ascii="Tahoma" w:eastAsia="宋体" w:hAnsi="Tahoma" w:cs="Tahoma"/>
          <w:kern w:val="0"/>
          <w:szCs w:val="21"/>
        </w:rPr>
        <w:t xml:space="preserve"> </w:t>
      </w:r>
    </w:p>
    <w:p w:rsidR="00555E02" w:rsidRPr="001B282C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1B282C">
        <w:rPr>
          <w:rFonts w:ascii="Tahoma" w:eastAsia="宋体" w:hAnsi="Tahoma" w:cs="Tahoma"/>
          <w:kern w:val="0"/>
          <w:szCs w:val="21"/>
        </w:rPr>
        <w:t>四、谈判原则</w:t>
      </w:r>
    </w:p>
    <w:p w:rsidR="00555E02" w:rsidRPr="001B282C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1B282C">
        <w:rPr>
          <w:rFonts w:ascii="Tahoma" w:eastAsia="宋体" w:hAnsi="Tahoma" w:cs="Tahoma"/>
          <w:kern w:val="0"/>
          <w:szCs w:val="21"/>
        </w:rPr>
        <w:t>（一）公开、公平、公正的原则。</w:t>
      </w:r>
    </w:p>
    <w:p w:rsidR="00555E02" w:rsidRPr="001B282C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1B282C">
        <w:rPr>
          <w:rFonts w:ascii="Tahoma" w:eastAsia="宋体" w:hAnsi="Tahoma" w:cs="Tahoma"/>
          <w:kern w:val="0"/>
          <w:szCs w:val="21"/>
        </w:rPr>
        <w:t>（二）综合评比的原则。结合报价方综合实力、服务质量、报价、响应谈判文件的能力、信誉</w:t>
      </w:r>
      <w:r w:rsidR="00845B10" w:rsidRPr="001B282C">
        <w:rPr>
          <w:rFonts w:ascii="Tahoma" w:eastAsia="宋体" w:hAnsi="Tahoma" w:cs="Tahoma" w:hint="eastAsia"/>
          <w:kern w:val="0"/>
          <w:szCs w:val="21"/>
        </w:rPr>
        <w:t>、服务承诺</w:t>
      </w:r>
      <w:r w:rsidRPr="001B282C">
        <w:rPr>
          <w:rFonts w:ascii="Tahoma" w:eastAsia="宋体" w:hAnsi="Tahoma" w:cs="Tahoma"/>
          <w:kern w:val="0"/>
          <w:szCs w:val="21"/>
        </w:rPr>
        <w:t>等因素，由谈判小组集体商议确定施工单位。坚持性价比优先，不保证最低价</w:t>
      </w:r>
      <w:r w:rsidRPr="001B282C">
        <w:rPr>
          <w:rFonts w:ascii="Tahoma" w:eastAsia="宋体" w:hAnsi="Tahoma" w:cs="Tahoma" w:hint="eastAsia"/>
          <w:kern w:val="0"/>
          <w:szCs w:val="21"/>
        </w:rPr>
        <w:t>中标</w:t>
      </w:r>
      <w:r w:rsidRPr="001B282C">
        <w:rPr>
          <w:rFonts w:ascii="Tahoma" w:eastAsia="宋体" w:hAnsi="Tahoma" w:cs="Tahoma"/>
          <w:kern w:val="0"/>
          <w:szCs w:val="21"/>
        </w:rPr>
        <w:t>，谈判结果不对报价方进行解释。谈判现场满足谈判文件要求的公司不足</w:t>
      </w:r>
      <w:r w:rsidRPr="001B282C">
        <w:rPr>
          <w:rFonts w:ascii="Tahoma" w:eastAsia="宋体" w:hAnsi="Tahoma" w:cs="Tahoma"/>
          <w:kern w:val="0"/>
          <w:szCs w:val="21"/>
        </w:rPr>
        <w:t>2</w:t>
      </w:r>
      <w:r w:rsidRPr="001B282C">
        <w:rPr>
          <w:rFonts w:ascii="Tahoma" w:eastAsia="宋体" w:hAnsi="Tahoma" w:cs="Tahoma"/>
          <w:kern w:val="0"/>
          <w:szCs w:val="21"/>
        </w:rPr>
        <w:t>家时，可改为单一谈判采购。</w:t>
      </w:r>
    </w:p>
    <w:p w:rsidR="00555E02" w:rsidRPr="001B282C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1B282C">
        <w:rPr>
          <w:rFonts w:ascii="Tahoma" w:eastAsia="宋体" w:hAnsi="Tahoma" w:cs="Tahoma"/>
          <w:kern w:val="0"/>
          <w:szCs w:val="21"/>
        </w:rPr>
        <w:t>五、报价表。</w:t>
      </w:r>
    </w:p>
    <w:p w:rsidR="000E0BCB" w:rsidRPr="001B282C" w:rsidRDefault="000E0BCB" w:rsidP="000E0BCB">
      <w:pPr>
        <w:widowControl/>
        <w:spacing w:line="360" w:lineRule="auto"/>
        <w:ind w:firstLine="480"/>
        <w:jc w:val="center"/>
        <w:rPr>
          <w:rFonts w:ascii="Tahoma" w:eastAsia="宋体" w:hAnsi="Tahoma" w:cs="Tahoma"/>
          <w:kern w:val="0"/>
          <w:szCs w:val="21"/>
        </w:rPr>
      </w:pPr>
      <w:r w:rsidRPr="001B282C">
        <w:rPr>
          <w:rFonts w:ascii="Tahoma" w:eastAsia="宋体" w:hAnsi="Tahoma" w:cs="Tahoma" w:hint="eastAsia"/>
          <w:kern w:val="0"/>
          <w:szCs w:val="21"/>
        </w:rPr>
        <w:t>淄博一中钢制无障碍通道制作安装报价表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709"/>
        <w:gridCol w:w="1418"/>
        <w:gridCol w:w="2392"/>
        <w:gridCol w:w="734"/>
        <w:gridCol w:w="905"/>
        <w:gridCol w:w="1076"/>
        <w:gridCol w:w="1130"/>
        <w:gridCol w:w="708"/>
      </w:tblGrid>
      <w:tr w:rsidR="001B282C" w:rsidRPr="001B282C" w:rsidTr="000E0BCB">
        <w:trPr>
          <w:trHeight w:val="7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>材料名称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>型号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>单位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>数量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>综合单价（元）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>金额（元）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>材料品牌</w:t>
            </w:r>
          </w:p>
        </w:tc>
      </w:tr>
      <w:tr w:rsidR="001B282C" w:rsidRPr="001B282C" w:rsidTr="000E0BCB">
        <w:trPr>
          <w:trHeight w:val="4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>热镀方管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>100*100壁厚2.75mm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>条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</w:p>
        </w:tc>
      </w:tr>
      <w:tr w:rsidR="001B282C" w:rsidRPr="001B282C" w:rsidTr="00447F19">
        <w:trPr>
          <w:trHeight w:val="5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>热镀方管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>50*50壁厚2.5mm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>条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</w:p>
        </w:tc>
      </w:tr>
      <w:tr w:rsidR="001B282C" w:rsidRPr="001B282C" w:rsidTr="000E0BCB">
        <w:trPr>
          <w:trHeight w:val="5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>热镀扁管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>30*50壁厚2.5mm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>条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</w:p>
        </w:tc>
      </w:tr>
      <w:tr w:rsidR="001B282C" w:rsidRPr="001B282C" w:rsidTr="00447F19">
        <w:trPr>
          <w:trHeight w:val="4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>扎步板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>板厚3.0mm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>KG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>252.7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 xml:space="preserve">　</w:t>
            </w:r>
          </w:p>
        </w:tc>
      </w:tr>
      <w:tr w:rsidR="001B282C" w:rsidRPr="001B282C" w:rsidTr="00447F19">
        <w:trPr>
          <w:trHeight w:val="4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>钢管拉弯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>6.5米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>条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 xml:space="preserve">　</w:t>
            </w:r>
          </w:p>
        </w:tc>
      </w:tr>
      <w:tr w:rsidR="001B282C" w:rsidRPr="001B282C" w:rsidTr="00447F19">
        <w:trPr>
          <w:trHeight w:val="5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>不锈钢扶手拉弯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>6.5米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>条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 xml:space="preserve">　</w:t>
            </w:r>
          </w:p>
        </w:tc>
      </w:tr>
      <w:tr w:rsidR="001B282C" w:rsidRPr="001B282C" w:rsidTr="00447F19">
        <w:trPr>
          <w:trHeight w:val="4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>不锈钢扶手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>51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>米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>19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</w:p>
        </w:tc>
      </w:tr>
      <w:tr w:rsidR="001B282C" w:rsidRPr="001B282C" w:rsidTr="00447F19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>辅材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>焊条、模具、氩气等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>批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 xml:space="preserve">　</w:t>
            </w:r>
          </w:p>
        </w:tc>
      </w:tr>
      <w:tr w:rsidR="001B282C" w:rsidRPr="001B282C" w:rsidTr="00447F19">
        <w:trPr>
          <w:trHeight w:val="5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>合计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 xml:space="preserve">　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 xml:space="preserve">　</w:t>
            </w:r>
          </w:p>
        </w:tc>
      </w:tr>
      <w:tr w:rsidR="001B282C" w:rsidRPr="001B282C" w:rsidTr="000E0BCB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0BCB" w:rsidRPr="001B282C" w:rsidRDefault="000E0BCB" w:rsidP="000E0BCB">
            <w:pPr>
              <w:rPr>
                <w:rFonts w:ascii="宋体" w:eastAsia="宋体" w:hAnsi="宋体"/>
                <w:szCs w:val="21"/>
              </w:rPr>
            </w:pPr>
            <w:r w:rsidRPr="001B282C">
              <w:rPr>
                <w:rFonts w:ascii="宋体" w:eastAsia="宋体" w:hAnsi="宋体"/>
                <w:szCs w:val="21"/>
              </w:rPr>
              <w:t>备注：</w:t>
            </w:r>
          </w:p>
        </w:tc>
      </w:tr>
    </w:tbl>
    <w:p w:rsidR="0018273B" w:rsidRPr="001B282C" w:rsidRDefault="0018273B" w:rsidP="0018273B">
      <w:pPr>
        <w:widowControl/>
        <w:spacing w:line="360" w:lineRule="auto"/>
        <w:ind w:firstLine="480"/>
        <w:jc w:val="left"/>
        <w:rPr>
          <w:rFonts w:ascii="宋体" w:eastAsia="宋体" w:hAnsi="宋体" w:cs="Tahoma"/>
          <w:kern w:val="0"/>
          <w:szCs w:val="21"/>
        </w:rPr>
      </w:pPr>
    </w:p>
    <w:p w:rsidR="00555E02" w:rsidRPr="001B282C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1B282C">
        <w:rPr>
          <w:rFonts w:ascii="Tahoma" w:eastAsia="宋体" w:hAnsi="Tahoma" w:cs="Tahoma"/>
          <w:kern w:val="0"/>
          <w:szCs w:val="21"/>
        </w:rPr>
        <w:t>报价单位：（盖章）</w:t>
      </w:r>
    </w:p>
    <w:p w:rsidR="00555E02" w:rsidRPr="001B282C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1B282C">
        <w:rPr>
          <w:rFonts w:ascii="Tahoma" w:eastAsia="宋体" w:hAnsi="Tahoma" w:cs="Tahoma"/>
          <w:kern w:val="0"/>
          <w:szCs w:val="21"/>
        </w:rPr>
        <w:t>报价人签名：</w:t>
      </w:r>
      <w:r w:rsidRPr="001B282C">
        <w:rPr>
          <w:rFonts w:ascii="Tahoma" w:eastAsia="宋体" w:hAnsi="Tahoma" w:cs="Tahoma"/>
          <w:kern w:val="0"/>
          <w:szCs w:val="21"/>
        </w:rPr>
        <w:t xml:space="preserve">        </w:t>
      </w:r>
    </w:p>
    <w:p w:rsidR="00555E02" w:rsidRPr="001B282C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1B282C">
        <w:rPr>
          <w:rFonts w:ascii="Tahoma" w:eastAsia="宋体" w:hAnsi="Tahoma" w:cs="Tahoma"/>
          <w:kern w:val="0"/>
          <w:szCs w:val="21"/>
        </w:rPr>
        <w:t>联系电话：</w:t>
      </w:r>
    </w:p>
    <w:p w:rsidR="00555E02" w:rsidRPr="001B282C" w:rsidRDefault="00503B30">
      <w:pPr>
        <w:widowControl/>
        <w:spacing w:line="360" w:lineRule="auto"/>
        <w:ind w:firstLine="480"/>
        <w:jc w:val="left"/>
      </w:pPr>
      <w:r w:rsidRPr="001B282C">
        <w:rPr>
          <w:rFonts w:ascii="Tahoma" w:eastAsia="宋体" w:hAnsi="Tahoma" w:cs="Tahoma"/>
          <w:kern w:val="0"/>
          <w:szCs w:val="21"/>
        </w:rPr>
        <w:t>时</w:t>
      </w:r>
      <w:r w:rsidRPr="001B282C">
        <w:rPr>
          <w:rFonts w:ascii="Tahoma" w:eastAsia="宋体" w:hAnsi="Tahoma" w:cs="Tahoma"/>
          <w:kern w:val="0"/>
          <w:szCs w:val="21"/>
        </w:rPr>
        <w:t xml:space="preserve">  </w:t>
      </w:r>
      <w:r w:rsidRPr="001B282C">
        <w:rPr>
          <w:rFonts w:ascii="Tahoma" w:eastAsia="宋体" w:hAnsi="Tahoma" w:cs="Tahoma"/>
          <w:kern w:val="0"/>
          <w:szCs w:val="21"/>
        </w:rPr>
        <w:t>间：</w:t>
      </w:r>
    </w:p>
    <w:sectPr w:rsidR="00555E02" w:rsidRPr="001B282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FA1" w:rsidRDefault="00E07FA1" w:rsidP="0019239A">
      <w:r>
        <w:separator/>
      </w:r>
    </w:p>
  </w:endnote>
  <w:endnote w:type="continuationSeparator" w:id="0">
    <w:p w:rsidR="00E07FA1" w:rsidRDefault="00E07FA1" w:rsidP="0019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FA1" w:rsidRDefault="00E07FA1" w:rsidP="0019239A">
      <w:r>
        <w:separator/>
      </w:r>
    </w:p>
  </w:footnote>
  <w:footnote w:type="continuationSeparator" w:id="0">
    <w:p w:rsidR="00E07FA1" w:rsidRDefault="00E07FA1" w:rsidP="00192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B7"/>
    <w:rsid w:val="E77D2717"/>
    <w:rsid w:val="0001527C"/>
    <w:rsid w:val="000E0BCB"/>
    <w:rsid w:val="000F4282"/>
    <w:rsid w:val="0010750E"/>
    <w:rsid w:val="001564F7"/>
    <w:rsid w:val="0018256D"/>
    <w:rsid w:val="0018273B"/>
    <w:rsid w:val="0019239A"/>
    <w:rsid w:val="001B282C"/>
    <w:rsid w:val="001C0929"/>
    <w:rsid w:val="001F7B87"/>
    <w:rsid w:val="002412FC"/>
    <w:rsid w:val="00273127"/>
    <w:rsid w:val="002A3FAE"/>
    <w:rsid w:val="002C42A2"/>
    <w:rsid w:val="003B6259"/>
    <w:rsid w:val="00445939"/>
    <w:rsid w:val="00447F19"/>
    <w:rsid w:val="004A0ABC"/>
    <w:rsid w:val="004A0F4B"/>
    <w:rsid w:val="004A6686"/>
    <w:rsid w:val="004C272A"/>
    <w:rsid w:val="004E350A"/>
    <w:rsid w:val="00503B30"/>
    <w:rsid w:val="00555E02"/>
    <w:rsid w:val="005A2778"/>
    <w:rsid w:val="005A5031"/>
    <w:rsid w:val="0061609A"/>
    <w:rsid w:val="00633DE8"/>
    <w:rsid w:val="00753DB7"/>
    <w:rsid w:val="00845B10"/>
    <w:rsid w:val="00860666"/>
    <w:rsid w:val="00904C01"/>
    <w:rsid w:val="009051DE"/>
    <w:rsid w:val="009718C5"/>
    <w:rsid w:val="00A60B9A"/>
    <w:rsid w:val="00A82994"/>
    <w:rsid w:val="00A87573"/>
    <w:rsid w:val="00A95855"/>
    <w:rsid w:val="00AD2D82"/>
    <w:rsid w:val="00B607A9"/>
    <w:rsid w:val="00B71C11"/>
    <w:rsid w:val="00C14242"/>
    <w:rsid w:val="00C40703"/>
    <w:rsid w:val="00C80B98"/>
    <w:rsid w:val="00C8697D"/>
    <w:rsid w:val="00CF7461"/>
    <w:rsid w:val="00DA60E0"/>
    <w:rsid w:val="00E07FA1"/>
    <w:rsid w:val="00E55924"/>
    <w:rsid w:val="00EB0261"/>
    <w:rsid w:val="00F648F9"/>
    <w:rsid w:val="5DEF5AE2"/>
    <w:rsid w:val="6F5FA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020D52B-4735-4EDE-86F7-050F2C9D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vsbcontentstart">
    <w:name w:val="vsbcontent_start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2021-08-02T07:49:00Z</dcterms:created>
  <dcterms:modified xsi:type="dcterms:W3CDTF">2021-08-03T09:08:00Z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673377CCFBED4A9C833883F2E3ECED36</vt:lpwstr>
  </property>
</Properties>
</file>